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303EF" w:rsidRPr="00A303EF" w:rsidRDefault="00A303EF" w:rsidP="00A303EF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Наименование закупки: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Приобретение </w:t>
      </w:r>
      <w:r w:rsidR="0085539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компьютерного оборудования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:rsidR="00A303EF" w:rsidRPr="00A303EF" w:rsidRDefault="00A303EF" w:rsidP="00A303EF">
      <w:pPr>
        <w:spacing w:after="0" w:line="36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Лот № 1: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Приобретение </w:t>
      </w:r>
      <w:r w:rsidR="0085539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ноутбуков в количестве </w:t>
      </w:r>
      <w:r w:rsidR="00403E8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60</w:t>
      </w:r>
      <w:r w:rsidR="0085539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шт.</w:t>
      </w:r>
    </w:p>
    <w:p w:rsidR="00A303EF" w:rsidRPr="00A303EF" w:rsidRDefault="00A303EF" w:rsidP="00A303EF">
      <w:pPr>
        <w:spacing w:after="0" w:line="36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Срок поставки: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403E8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25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85539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рабочих 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дней. </w:t>
      </w:r>
    </w:p>
    <w:p w:rsidR="00A303EF" w:rsidRPr="00A303EF" w:rsidRDefault="00A303EF" w:rsidP="00A303EF">
      <w:pPr>
        <w:spacing w:after="0" w:line="36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Срок действия конкурсной заявки: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30 дней.</w:t>
      </w:r>
    </w:p>
    <w:p w:rsidR="00A303EF" w:rsidRPr="00A303EF" w:rsidRDefault="00A303EF" w:rsidP="00A303EF">
      <w:pPr>
        <w:spacing w:after="0" w:line="36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ГОКЗ –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Декларация.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Техническая спецификация: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237"/>
      </w:tblGrid>
      <w:tr w:rsidR="00A303EF" w:rsidRPr="005009E6" w:rsidTr="00855390">
        <w:tc>
          <w:tcPr>
            <w:tcW w:w="567" w:type="dxa"/>
            <w:vAlign w:val="center"/>
          </w:tcPr>
          <w:p w:rsidR="00A303EF" w:rsidRPr="008633AB" w:rsidRDefault="00A303EF" w:rsidP="008553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2694" w:type="dxa"/>
            <w:vAlign w:val="center"/>
          </w:tcPr>
          <w:p w:rsidR="00A303EF" w:rsidRDefault="00A303EF" w:rsidP="00662F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33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Предмет </w:t>
            </w:r>
          </w:p>
          <w:p w:rsidR="00A303EF" w:rsidRPr="008633AB" w:rsidRDefault="00A303EF" w:rsidP="00662F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33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закупки</w:t>
            </w:r>
          </w:p>
        </w:tc>
        <w:tc>
          <w:tcPr>
            <w:tcW w:w="6237" w:type="dxa"/>
            <w:vAlign w:val="center"/>
          </w:tcPr>
          <w:p w:rsidR="00A303EF" w:rsidRPr="008633AB" w:rsidRDefault="00A303EF" w:rsidP="00662F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33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Количество</w:t>
            </w:r>
          </w:p>
        </w:tc>
      </w:tr>
      <w:tr w:rsidR="00A303EF" w:rsidRPr="005009E6" w:rsidTr="00855390">
        <w:tc>
          <w:tcPr>
            <w:tcW w:w="567" w:type="dxa"/>
            <w:vAlign w:val="center"/>
          </w:tcPr>
          <w:p w:rsidR="00A303EF" w:rsidRPr="00A303EF" w:rsidRDefault="00A303EF" w:rsidP="00A303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03EF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94" w:type="dxa"/>
            <w:vAlign w:val="center"/>
          </w:tcPr>
          <w:p w:rsidR="00A303EF" w:rsidRPr="008633AB" w:rsidRDefault="00A303EF" w:rsidP="00662F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33A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Ноутбук </w:t>
            </w:r>
          </w:p>
        </w:tc>
        <w:tc>
          <w:tcPr>
            <w:tcW w:w="6237" w:type="dxa"/>
            <w:vAlign w:val="center"/>
          </w:tcPr>
          <w:p w:rsidR="00A303EF" w:rsidRPr="008633AB" w:rsidRDefault="00403E8F" w:rsidP="00662F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="00A46B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="00A303EF" w:rsidRPr="008633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шт.</w:t>
            </w:r>
          </w:p>
        </w:tc>
      </w:tr>
      <w:tr w:rsidR="00A303EF" w:rsidRPr="005009E6" w:rsidTr="00855390">
        <w:tc>
          <w:tcPr>
            <w:tcW w:w="567" w:type="dxa"/>
            <w:vAlign w:val="center"/>
          </w:tcPr>
          <w:p w:rsidR="00A303EF" w:rsidRPr="00A303EF" w:rsidRDefault="00A303EF" w:rsidP="00A303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03EF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694" w:type="dxa"/>
            <w:vAlign w:val="center"/>
          </w:tcPr>
          <w:p w:rsidR="00A303EF" w:rsidRPr="008633AB" w:rsidRDefault="00A303EF" w:rsidP="00662F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33AB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Итого: </w:t>
            </w:r>
          </w:p>
        </w:tc>
        <w:tc>
          <w:tcPr>
            <w:tcW w:w="6237" w:type="dxa"/>
            <w:vAlign w:val="center"/>
          </w:tcPr>
          <w:p w:rsidR="00A303EF" w:rsidRPr="008633AB" w:rsidRDefault="00403E8F" w:rsidP="00662F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="00A46B1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="00A303EF" w:rsidRPr="008633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шт.</w:t>
            </w:r>
          </w:p>
        </w:tc>
      </w:tr>
    </w:tbl>
    <w:p w:rsidR="00A303EF" w:rsidRDefault="00A303EF" w:rsidP="00A303EF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:rsidR="00A303EF" w:rsidRDefault="00A303EF" w:rsidP="00A303EF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Характеристики и т</w:t>
      </w:r>
      <w:r>
        <w:rPr>
          <w:rFonts w:ascii="Times New Roman" w:hAnsi="Times New Roman" w:cs="Times New Roman"/>
          <w:b/>
          <w:bCs/>
          <w:sz w:val="24"/>
          <w:szCs w:val="24"/>
        </w:rPr>
        <w:t>ехнические требования к комплектующим:</w:t>
      </w:r>
    </w:p>
    <w:tbl>
      <w:tblPr>
        <w:tblW w:w="9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588"/>
        <w:gridCol w:w="7448"/>
      </w:tblGrid>
      <w:tr w:rsidR="00403E8F" w:rsidRPr="002A7906" w:rsidTr="00232A2A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E8F" w:rsidRDefault="00403E8F" w:rsidP="00232A2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E8F" w:rsidRDefault="00403E8F" w:rsidP="00232A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Производители</w:t>
            </w:r>
          </w:p>
        </w:tc>
        <w:tc>
          <w:tcPr>
            <w:tcW w:w="7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E8F" w:rsidRPr="00D204C7" w:rsidRDefault="00403E8F" w:rsidP="00232A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1E4A">
              <w:rPr>
                <w:rFonts w:ascii="Times New Roman" w:hAnsi="Times New Roman"/>
                <w:sz w:val="20"/>
                <w:szCs w:val="20"/>
                <w:lang w:val="en-US"/>
              </w:rPr>
              <w:t>Dell</w:t>
            </w:r>
          </w:p>
        </w:tc>
      </w:tr>
      <w:tr w:rsidR="00403E8F" w:rsidTr="00232A2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E8F" w:rsidRPr="00A11E4A" w:rsidRDefault="00403E8F" w:rsidP="00232A2A">
            <w:pPr>
              <w:pStyle w:val="a3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E8F" w:rsidRDefault="00403E8F" w:rsidP="00232A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Оперативная память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E8F" w:rsidRDefault="00403E8F" w:rsidP="00232A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DDR4; Объем памяти не менее – 16GB</w:t>
            </w:r>
          </w:p>
        </w:tc>
      </w:tr>
      <w:tr w:rsidR="00403E8F" w:rsidTr="00232A2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E8F" w:rsidRDefault="00403E8F" w:rsidP="00232A2A">
            <w:pPr>
              <w:pStyle w:val="a3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E8F" w:rsidRDefault="00403E8F" w:rsidP="00232A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Процессор AMD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E8F" w:rsidRDefault="00403E8F" w:rsidP="00232A2A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Не</w:t>
            </w:r>
            <w:r w:rsidRPr="004F5E4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ниже</w:t>
            </w:r>
            <w:r w:rsidRPr="004F5E4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AMD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Ryzen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24AF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24AF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7735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U</w:t>
            </w:r>
          </w:p>
          <w:p w:rsidR="00403E8F" w:rsidRDefault="00403E8F" w:rsidP="00232A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При наличии процессора AMD требования к процессору Intel не применяются</w:t>
            </w:r>
          </w:p>
        </w:tc>
      </w:tr>
      <w:tr w:rsidR="00403E8F" w:rsidTr="00232A2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E8F" w:rsidRDefault="00403E8F" w:rsidP="00232A2A">
            <w:pPr>
              <w:pStyle w:val="a3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E8F" w:rsidRDefault="00403E8F" w:rsidP="00232A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Процессор Intel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E8F" w:rsidRPr="00F37B07" w:rsidRDefault="00403E8F" w:rsidP="00232A2A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it-I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Не</w:t>
            </w:r>
            <w:r w:rsidRPr="00F37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it-IT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ниже</w:t>
            </w:r>
            <w:r w:rsidRPr="00F37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it-IT"/>
              </w:rPr>
              <w:t xml:space="preserve"> - Intel Core i7 1255U</w:t>
            </w:r>
          </w:p>
          <w:p w:rsidR="00403E8F" w:rsidRDefault="00403E8F" w:rsidP="00232A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При наличии процессора Intel требования к процессору AMD не применяются</w:t>
            </w:r>
          </w:p>
        </w:tc>
      </w:tr>
      <w:tr w:rsidR="00403E8F" w:rsidTr="00232A2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E8F" w:rsidRDefault="00403E8F" w:rsidP="00232A2A">
            <w:pPr>
              <w:pStyle w:val="a3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E8F" w:rsidRDefault="00403E8F" w:rsidP="00232A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E8F" w:rsidRDefault="00403E8F" w:rsidP="00232A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 – Сетевая карта (1000Мбит/сек)</w:t>
            </w:r>
          </w:p>
          <w:p w:rsidR="00403E8F" w:rsidRDefault="00403E8F" w:rsidP="00232A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Беспроводная связь с поддержкой стандарта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-Fi 802.11n или новее, Bluetooth версии не ниже 3.0</w:t>
            </w:r>
          </w:p>
        </w:tc>
      </w:tr>
      <w:tr w:rsidR="00403E8F" w:rsidTr="00232A2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E8F" w:rsidRDefault="00403E8F" w:rsidP="00232A2A">
            <w:pPr>
              <w:pStyle w:val="a3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E8F" w:rsidRDefault="00403E8F" w:rsidP="00232A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Внешние порты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E8F" w:rsidRDefault="00403E8F" w:rsidP="00232A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2-х разъёмов USB Type A версии не ниже 2.0</w:t>
            </w:r>
          </w:p>
          <w:p w:rsidR="00403E8F" w:rsidRDefault="00403E8F" w:rsidP="00232A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1-го разъема USB Type A версии не ниже 3.0</w:t>
            </w:r>
          </w:p>
          <w:p w:rsidR="00403E8F" w:rsidRDefault="00403E8F" w:rsidP="00232A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Видеовыходы – 1 HDMI или DP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Разъем RJ45 (сетевая карта)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 комбо-разъем для наушников/микрофона или 2 разъема для наушника/микрофона отдельно</w:t>
            </w:r>
          </w:p>
        </w:tc>
      </w:tr>
      <w:tr w:rsidR="00403E8F" w:rsidTr="00232A2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E8F" w:rsidRDefault="00403E8F" w:rsidP="00232A2A">
            <w:pPr>
              <w:pStyle w:val="a3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E8F" w:rsidRDefault="00403E8F" w:rsidP="00232A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Экран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E8F" w:rsidRDefault="00403E8F" w:rsidP="00232A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Размер – Не менее 15,6 диагональ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Antiglare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яркостью не менее 250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nit</w:t>
            </w:r>
            <w:proofErr w:type="spellEnd"/>
          </w:p>
          <w:p w:rsidR="00403E8F" w:rsidRDefault="00403E8F" w:rsidP="00232A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Матрица - IPS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Разрешение – 1920x1080 FHD</w:t>
            </w:r>
          </w:p>
        </w:tc>
      </w:tr>
      <w:tr w:rsidR="00403E8F" w:rsidTr="00232A2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E8F" w:rsidRDefault="00403E8F" w:rsidP="00232A2A">
            <w:pPr>
              <w:pStyle w:val="a3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E8F" w:rsidRDefault="00403E8F" w:rsidP="00232A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SSD 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E8F" w:rsidRDefault="00403E8F" w:rsidP="00232A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Производитель (если SSD был добавлен дополнительно к фабричной комплектации ноутбука): Kingston,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Adata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Crucial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Samsung, Intel, WD</w:t>
            </w:r>
          </w:p>
          <w:p w:rsidR="00403E8F" w:rsidRDefault="00403E8F" w:rsidP="00232A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Минимально - один</w:t>
            </w:r>
          </w:p>
          <w:p w:rsidR="00403E8F" w:rsidRDefault="00403E8F" w:rsidP="00232A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Интерфейс подключения - SATA3 или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NVMe</w:t>
            </w:r>
            <w:proofErr w:type="spellEnd"/>
          </w:p>
          <w:p w:rsidR="00403E8F" w:rsidRDefault="00403E8F" w:rsidP="00232A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Минимально допустимый объем –– </w:t>
            </w:r>
            <w:r w:rsidRPr="00E3792C">
              <w:rPr>
                <w:rFonts w:ascii="Times New Roman" w:hAnsi="Times New Roman"/>
                <w:sz w:val="20"/>
                <w:szCs w:val="20"/>
              </w:rPr>
              <w:t>512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GB</w:t>
            </w:r>
          </w:p>
          <w:p w:rsidR="00403E8F" w:rsidRDefault="00403E8F" w:rsidP="00232A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Форм-фактор - 2.5-дюймовый или M.2 (в случае подключения через интерфейс SATA3 – только 2.5 –дюймовый)</w:t>
            </w:r>
          </w:p>
          <w:p w:rsidR="00403E8F" w:rsidRDefault="00403E8F" w:rsidP="00232A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SSD должен определятся утилитой для мониторинга SSD от производителя SSD</w:t>
            </w:r>
          </w:p>
          <w:p w:rsidR="00403E8F" w:rsidRDefault="00403E8F" w:rsidP="00232A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Желательна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поддержка Self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Encryption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поддержкой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Bitlocker</w:t>
            </w:r>
            <w:proofErr w:type="spellEnd"/>
          </w:p>
        </w:tc>
      </w:tr>
      <w:tr w:rsidR="00403E8F" w:rsidTr="00232A2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E8F" w:rsidRDefault="00403E8F" w:rsidP="00232A2A">
            <w:pPr>
              <w:pStyle w:val="a3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E8F" w:rsidRDefault="00403E8F" w:rsidP="00232A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HDD 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E8F" w:rsidRDefault="00403E8F" w:rsidP="00232A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Интерфейс подключения - SATA3</w:t>
            </w:r>
          </w:p>
          <w:p w:rsidR="00403E8F" w:rsidRDefault="00403E8F" w:rsidP="00232A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Минимально допустимый объем – </w:t>
            </w:r>
            <w:r w:rsidRPr="00E3792C">
              <w:rPr>
                <w:rFonts w:ascii="Times New Roman" w:hAnsi="Times New Roman"/>
                <w:sz w:val="20"/>
                <w:szCs w:val="20"/>
              </w:rPr>
              <w:t>1000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Gb</w:t>
            </w:r>
            <w:proofErr w:type="spellEnd"/>
          </w:p>
          <w:p w:rsidR="00403E8F" w:rsidRDefault="00403E8F" w:rsidP="00232A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Скорость вращения – минимально 5400 RPM</w:t>
            </w:r>
          </w:p>
        </w:tc>
      </w:tr>
      <w:tr w:rsidR="00403E8F" w:rsidTr="00232A2A"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E8F" w:rsidRDefault="00403E8F" w:rsidP="00232A2A">
            <w:pPr>
              <w:pStyle w:val="a3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E8F" w:rsidRDefault="00403E8F" w:rsidP="00232A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Дополнительно</w:t>
            </w:r>
          </w:p>
        </w:tc>
        <w:tc>
          <w:tcPr>
            <w:tcW w:w="74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E8F" w:rsidRDefault="00403E8F" w:rsidP="00232A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Web-камера (встроенная, с микрофоном)</w:t>
            </w:r>
          </w:p>
          <w:p w:rsidR="00403E8F" w:rsidRPr="00F37B07" w:rsidRDefault="00403E8F" w:rsidP="00232A2A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7B07">
              <w:rPr>
                <w:rFonts w:ascii="Times New Roman" w:hAnsi="Times New Roman"/>
                <w:b/>
                <w:bCs/>
                <w:sz w:val="20"/>
                <w:szCs w:val="20"/>
              </w:rPr>
              <w:t>Клавиатура с кириллицей (кириллица не через наклейки)</w:t>
            </w:r>
          </w:p>
          <w:p w:rsidR="00403E8F" w:rsidRDefault="00403E8F" w:rsidP="00232A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Блок питания с евровилкой или с коннектором стандарта C6 или С8</w:t>
            </w:r>
          </w:p>
          <w:p w:rsidR="00403E8F" w:rsidRDefault="00403E8F" w:rsidP="00232A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беспроводная мышь в комплекте</w:t>
            </w:r>
            <w:r w:rsidRPr="005E3C9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общее кол-во 60 шт.)</w:t>
            </w:r>
          </w:p>
          <w:p w:rsidR="00403E8F" w:rsidRPr="005E3C91" w:rsidRDefault="00403E8F" w:rsidP="00232A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Сумка для ноутбука в количестве 60 шт.</w:t>
            </w:r>
          </w:p>
          <w:p w:rsidR="00403E8F" w:rsidRDefault="00403E8F" w:rsidP="00232A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Гарантия – не менее 1 года с даты приобретения</w:t>
            </w:r>
          </w:p>
        </w:tc>
      </w:tr>
      <w:tr w:rsidR="00403E8F" w:rsidTr="00232A2A">
        <w:trPr>
          <w:trHeight w:val="7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E8F" w:rsidRDefault="00403E8F" w:rsidP="00232A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E8F" w:rsidRDefault="00403E8F" w:rsidP="00232A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E8F" w:rsidRDefault="00403E8F" w:rsidP="00232A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A60C4" w:rsidRDefault="005A60C4" w:rsidP="00A303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774F1" w:rsidRDefault="003774F1" w:rsidP="00A303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:rsidR="003774F1" w:rsidRDefault="003774F1" w:rsidP="00A303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303E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lastRenderedPageBreak/>
        <w:t xml:space="preserve">Требования к поставщикам: </w:t>
      </w:r>
    </w:p>
    <w:p w:rsidR="00A303EF" w:rsidRPr="00DA2DE0" w:rsidRDefault="00A303EF" w:rsidP="00DA2DE0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color w:val="FF0000"/>
          <w:kern w:val="0"/>
          <w:sz w:val="24"/>
          <w:szCs w:val="24"/>
          <w14:ligatures w14:val="none"/>
        </w:rPr>
      </w:pPr>
      <w:r w:rsidRPr="00DA2DE0">
        <w:rPr>
          <w:rFonts w:ascii="Times New Roman" w:eastAsia="Times New Roman" w:hAnsi="Times New Roman" w:cs="Times New Roman"/>
          <w:bCs/>
          <w:color w:val="FF0000"/>
          <w:kern w:val="0"/>
          <w:sz w:val="24"/>
          <w:szCs w:val="24"/>
          <w14:ligatures w14:val="none"/>
        </w:rPr>
        <w:t>Поставщик должен обеспечить гарантийное обслуживание, замену некачественного или вышедшего из строя товара на территории Заказчика или в сервисном центре Поставщика (все расходы по перевозке и выезду специалистов по обеспечению гарантийного обслуживания должен оплачивать Поставщик).</w:t>
      </w:r>
    </w:p>
    <w:p w:rsidR="00DA2DE0" w:rsidRPr="00DA2DE0" w:rsidRDefault="00DA2DE0" w:rsidP="00DA2DE0">
      <w:pPr>
        <w:pStyle w:val="a4"/>
        <w:numPr>
          <w:ilvl w:val="0"/>
          <w:numId w:val="5"/>
        </w:numPr>
        <w:spacing w:line="360" w:lineRule="auto"/>
        <w:ind w:left="284" w:hanging="284"/>
        <w:rPr>
          <w:rFonts w:ascii="Times New Roman" w:hAnsi="Times New Roman" w:cs="Times New Roman"/>
          <w:color w:val="FF0000"/>
          <w:sz w:val="24"/>
          <w:szCs w:val="24"/>
        </w:rPr>
      </w:pPr>
      <w:r w:rsidRPr="00DA2DE0">
        <w:rPr>
          <w:rFonts w:ascii="Times New Roman" w:hAnsi="Times New Roman" w:cs="Times New Roman"/>
          <w:color w:val="FF0000"/>
          <w:sz w:val="24"/>
          <w:szCs w:val="24"/>
        </w:rPr>
        <w:t>Все оборудование должно быть новым, не бывшим в употреблении.</w:t>
      </w:r>
    </w:p>
    <w:p w:rsidR="00DA2DE0" w:rsidRPr="00A303EF" w:rsidRDefault="00DA2DE0" w:rsidP="00DA2DE0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Cs/>
          <w:color w:val="C00000"/>
          <w:kern w:val="0"/>
          <w:sz w:val="24"/>
          <w:szCs w:val="24"/>
          <w14:ligatures w14:val="none"/>
        </w:rPr>
      </w:pPr>
    </w:p>
    <w:p w:rsidR="005A60C4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     </w:t>
      </w:r>
    </w:p>
    <w:p w:rsidR="00A303EF" w:rsidRPr="00A303EF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                                         </w:t>
      </w:r>
    </w:p>
    <w:p w:rsidR="00A303EF" w:rsidRPr="00A303EF" w:rsidRDefault="00A303EF" w:rsidP="00A303EF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Квалификационные и иные требования: </w:t>
      </w:r>
    </w:p>
    <w:p w:rsidR="00A303EF" w:rsidRPr="00A303EF" w:rsidRDefault="00A303EF" w:rsidP="00A303EF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Предоставить сканированную копию оригинала свидетельства о регистрации (поставщик должен иметь опыт на рынке КР не менее </w:t>
      </w:r>
      <w:r w:rsidR="00403E8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1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лет);</w:t>
      </w:r>
    </w:p>
    <w:p w:rsidR="00A303EF" w:rsidRPr="00A303EF" w:rsidRDefault="00A303EF" w:rsidP="00A303EF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Предоставить сканированную копию оригинала устава;</w:t>
      </w:r>
    </w:p>
    <w:p w:rsidR="00A303EF" w:rsidRPr="00A303EF" w:rsidRDefault="00A303EF" w:rsidP="00A303EF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Предоставить письменное подтверждение об отсутствии аффилированности, а также информацию об их бенефициарных владельцах. </w:t>
      </w:r>
    </w:p>
    <w:p w:rsidR="00A303EF" w:rsidRPr="00A303EF" w:rsidRDefault="00A303EF" w:rsidP="00A303EF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взносам.</w:t>
      </w:r>
    </w:p>
    <w:p w:rsidR="00A303EF" w:rsidRPr="00A303EF" w:rsidRDefault="00A303EF" w:rsidP="00A303EF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Предоставить коммерческое предложение с описанием цен поставляемого товара с указанием технических спецификаций.</w:t>
      </w:r>
    </w:p>
    <w:p w:rsidR="00A303EF" w:rsidRPr="00A303EF" w:rsidRDefault="00A303EF" w:rsidP="00A303EF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Предоставить </w:t>
      </w:r>
      <w:r w:rsidR="00AB316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договора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поставляемого аналогичного оборудования за последние 2 года</w:t>
      </w:r>
      <w:r w:rsidR="00AB316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на сумму свыше </w:t>
      </w:r>
      <w:r w:rsidR="00403E8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2</w:t>
      </w:r>
      <w:r w:rsidR="00AB316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="00403E8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0</w:t>
      </w:r>
      <w:r w:rsidR="00AB316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00 000,0 сом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(предоставить подтверждающие документы).</w:t>
      </w:r>
    </w:p>
    <w:p w:rsidR="00A303EF" w:rsidRPr="00A303EF" w:rsidRDefault="00A303EF" w:rsidP="00A303EF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Предоставить заполненную конкурсную заявку и декларацию (подписанную представителем организации, имеющим все полномочия и утвержденную печатью организации) согласно приложению № 1 и 2.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Default="00A303EF" w:rsidP="00A303EF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kern w:val="0"/>
          <w:sz w:val="24"/>
          <w:szCs w:val="24"/>
          <w14:ligatures w14:val="none"/>
        </w:rPr>
      </w:pPr>
    </w:p>
    <w:p w:rsidR="00855390" w:rsidRDefault="00855390" w:rsidP="00A303EF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kern w:val="0"/>
          <w:sz w:val="24"/>
          <w:szCs w:val="24"/>
          <w14:ligatures w14:val="none"/>
        </w:rPr>
      </w:pPr>
    </w:p>
    <w:p w:rsidR="00855390" w:rsidRDefault="00855390" w:rsidP="00A303EF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kern w:val="0"/>
          <w:sz w:val="24"/>
          <w:szCs w:val="24"/>
          <w14:ligatures w14:val="none"/>
        </w:rPr>
      </w:pPr>
    </w:p>
    <w:p w:rsidR="00855390" w:rsidRPr="00A303EF" w:rsidRDefault="00855390" w:rsidP="00A303EF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Компания может отклонить конкурсную заявку в случаях, если:</w:t>
      </w:r>
    </w:p>
    <w:p w:rsidR="00A303EF" w:rsidRPr="00A303EF" w:rsidRDefault="00A303EF" w:rsidP="00A303EF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:rsidR="00A303EF" w:rsidRPr="00A303EF" w:rsidRDefault="00A303EF" w:rsidP="00A303EF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:rsidR="00A303EF" w:rsidRPr="00A303EF" w:rsidRDefault="00A303EF" w:rsidP="00A303EF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:rsidR="00A303EF" w:rsidRPr="00A303EF" w:rsidRDefault="00A303EF" w:rsidP="00A303EF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:rsidR="00A303EF" w:rsidRPr="00A303EF" w:rsidRDefault="00A303EF" w:rsidP="00A303EF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Данная конкурсная заявка, по существу, не отвечает требованиям конкурсной документации;</w:t>
      </w:r>
    </w:p>
    <w:p w:rsidR="00A303EF" w:rsidRDefault="00A303EF" w:rsidP="00A303EF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Имеется соответствующее заключение Комплаенс-офицера о неблагонадежности участника.</w:t>
      </w:r>
    </w:p>
    <w:p w:rsidR="00855390" w:rsidRDefault="00855390" w:rsidP="008553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855390" w:rsidRDefault="00855390" w:rsidP="008553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855390" w:rsidRDefault="00855390" w:rsidP="008553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DA2DE0" w:rsidRDefault="00DA2DE0" w:rsidP="008553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DA2DE0" w:rsidRDefault="00DA2DE0" w:rsidP="008553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DA2DE0" w:rsidRDefault="00DA2DE0" w:rsidP="008553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855390" w:rsidRDefault="00855390" w:rsidP="008553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855390" w:rsidRDefault="00855390" w:rsidP="008553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eastAsia="ja-JP"/>
          <w14:ligatures w14:val="none"/>
        </w:rPr>
      </w:pPr>
      <w:r w:rsidRPr="00A303EF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ja-JP"/>
          <w14:ligatures w14:val="none"/>
        </w:rPr>
        <w:lastRenderedPageBreak/>
        <w:t>Приложение № 1. Конкурсная заявка</w:t>
      </w:r>
    </w:p>
    <w:p w:rsidR="00A303EF" w:rsidRPr="00A303EF" w:rsidRDefault="00A303EF" w:rsidP="00A303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Конкурсная заявка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Номер объявления: 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Кому: ЗАО «</w:t>
      </w:r>
      <w:r w:rsidRPr="00A303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Межбанковский Процессинговый Центр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»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Наименование конкурса: _____________________________________________</w:t>
      </w:r>
    </w:p>
    <w:p w:rsidR="00A303EF" w:rsidRPr="00A303EF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Изучив опубликованную на сайте www.tenders.kg/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www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.ipc.kg конкурсную документацию, мы нижеподписавшиеся:</w:t>
      </w:r>
    </w:p>
    <w:p w:rsidR="00A303EF" w:rsidRPr="00A303EF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___________</w:t>
      </w:r>
      <w:proofErr w:type="gramStart"/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_(</w:t>
      </w:r>
      <w:proofErr w:type="gramEnd"/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Наименование, ИНН) в лице ____________________________</w:t>
      </w:r>
    </w:p>
    <w:p w:rsidR="00A303EF" w:rsidRPr="00A303EF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:rsidR="00A303EF" w:rsidRPr="00A303EF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:rsidR="00A303EF" w:rsidRPr="00A303EF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1) Предоставить все оригиналы документов, входящие в состав конкурсной заявки;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</w:t>
      </w:r>
      <w:proofErr w:type="gramStart"/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договора</w:t>
      </w:r>
      <w:proofErr w:type="gramEnd"/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между нами.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:rsidR="00A303EF" w:rsidRPr="00A303EF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Имеющий все полномочия подписать конкурсную заявку от имени ______________________________________________________________________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Должность, подпись     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М.П.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lastRenderedPageBreak/>
        <w:t>Приложение № 2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Декларация, гарантирующая предложение поставщика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Номер конкурса: _______________________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Название конкурса: _____________________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Участник конкурса: </w:t>
      </w:r>
      <w:r w:rsidRPr="00A303EF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наименование, ИНН____________________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Закупающая организация: ЗАО «Межбанковский Процессинговый Центр»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:rsidR="00A303EF" w:rsidRPr="00A303EF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:rsidR="00A303EF" w:rsidRPr="00A303EF" w:rsidRDefault="00A303EF" w:rsidP="00A303EF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:rsidR="00A303EF" w:rsidRPr="00A303EF" w:rsidRDefault="00A303EF" w:rsidP="00A303EF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:rsidR="00A303EF" w:rsidRPr="00A303EF" w:rsidRDefault="00A303EF" w:rsidP="00A303EF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:rsidR="00A303EF" w:rsidRPr="00A303EF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  <w:t>Настоящая декларация остается в силе до истечения срока действия предложения.</w:t>
      </w:r>
    </w:p>
    <w:p w:rsidR="00A303EF" w:rsidRPr="00A303EF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Руководитель организации </w:t>
      </w:r>
    </w:p>
    <w:p w:rsidR="00A303EF" w:rsidRPr="00A303EF" w:rsidRDefault="00A303EF" w:rsidP="00A303EF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либо лицо, имеющее полномочия                                            ФИО</w:t>
      </w:r>
    </w:p>
    <w:p w:rsidR="00A303EF" w:rsidRPr="00A303EF" w:rsidRDefault="00A303EF" w:rsidP="00A303EF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М.П.</w:t>
      </w:r>
    </w:p>
    <w:p w:rsidR="00A303EF" w:rsidRPr="00A303EF" w:rsidRDefault="00A303EF" w:rsidP="00A303EF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/>
    <w:sectPr w:rsidR="00A303EF" w:rsidRPr="00A30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729E4"/>
    <w:multiLevelType w:val="hybridMultilevel"/>
    <w:tmpl w:val="81065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843E6"/>
    <w:multiLevelType w:val="hybridMultilevel"/>
    <w:tmpl w:val="0136D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944B7"/>
    <w:multiLevelType w:val="hybridMultilevel"/>
    <w:tmpl w:val="C9F0ABDE"/>
    <w:lvl w:ilvl="0" w:tplc="695451A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9406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0192444">
    <w:abstractNumId w:val="2"/>
  </w:num>
  <w:num w:numId="3" w16cid:durableId="1246263131">
    <w:abstractNumId w:val="0"/>
  </w:num>
  <w:num w:numId="4" w16cid:durableId="199367332">
    <w:abstractNumId w:val="4"/>
  </w:num>
  <w:num w:numId="5" w16cid:durableId="1631206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3EF"/>
    <w:rsid w:val="00353096"/>
    <w:rsid w:val="003774F1"/>
    <w:rsid w:val="00403E8F"/>
    <w:rsid w:val="00446845"/>
    <w:rsid w:val="004610AE"/>
    <w:rsid w:val="005A60C4"/>
    <w:rsid w:val="00643119"/>
    <w:rsid w:val="00724539"/>
    <w:rsid w:val="00855390"/>
    <w:rsid w:val="00A03A0D"/>
    <w:rsid w:val="00A21B0C"/>
    <w:rsid w:val="00A303EF"/>
    <w:rsid w:val="00A3458B"/>
    <w:rsid w:val="00A46B19"/>
    <w:rsid w:val="00AB316B"/>
    <w:rsid w:val="00B80372"/>
    <w:rsid w:val="00BA6E83"/>
    <w:rsid w:val="00DA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D5E85"/>
  <w15:chartTrackingRefBased/>
  <w15:docId w15:val="{6211814E-79FF-4326-91E8-4E65368D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3E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3EF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DA2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12</cp:revision>
  <dcterms:created xsi:type="dcterms:W3CDTF">2024-07-18T03:10:00Z</dcterms:created>
  <dcterms:modified xsi:type="dcterms:W3CDTF">2024-12-15T06:18:00Z</dcterms:modified>
</cp:coreProperties>
</file>