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E3CFB" w14:textId="4DF694B6" w:rsidR="00D00D6B" w:rsidRPr="002F347C" w:rsidRDefault="00D00D6B" w:rsidP="00D00D6B">
      <w:pPr>
        <w:spacing w:line="360" w:lineRule="auto"/>
        <w:jc w:val="center"/>
        <w:rPr>
          <w:rFonts w:eastAsia="Calibri"/>
          <w:b/>
          <w:sz w:val="24"/>
          <w:szCs w:val="24"/>
        </w:rPr>
      </w:pPr>
      <w:r>
        <w:rPr>
          <w:rFonts w:eastAsia="Calibri"/>
          <w:b/>
          <w:sz w:val="24"/>
          <w:szCs w:val="24"/>
        </w:rPr>
        <w:t xml:space="preserve">Тех. </w:t>
      </w:r>
      <w:r w:rsidR="00776825">
        <w:rPr>
          <w:rFonts w:eastAsia="Calibri"/>
          <w:b/>
          <w:sz w:val="24"/>
          <w:szCs w:val="24"/>
        </w:rPr>
        <w:t>тапшырма</w:t>
      </w:r>
      <w:r>
        <w:rPr>
          <w:rFonts w:eastAsia="Calibri"/>
          <w:b/>
          <w:sz w:val="24"/>
          <w:szCs w:val="24"/>
        </w:rPr>
        <w:t xml:space="preserve"> </w:t>
      </w:r>
    </w:p>
    <w:p w14:paraId="7E1565EE" w14:textId="1DD09FC5" w:rsidR="00776825" w:rsidRDefault="00776825" w:rsidP="00D00D6B">
      <w:pPr>
        <w:spacing w:line="360" w:lineRule="auto"/>
        <w:jc w:val="both"/>
      </w:pPr>
      <w:r>
        <w:rPr>
          <w:rStyle w:val="a5"/>
        </w:rPr>
        <w:t>Сатып алуу аты</w:t>
      </w:r>
      <w:r>
        <w:t xml:space="preserve">: </w:t>
      </w:r>
      <w:r w:rsidR="002A6C02">
        <w:t>фирмалык продуктыларды сатып алуу</w:t>
      </w:r>
    </w:p>
    <w:p w14:paraId="406ED749" w14:textId="77777777" w:rsidR="00776825" w:rsidRDefault="00776825" w:rsidP="00776825">
      <w:pPr>
        <w:pStyle w:val="a4"/>
      </w:pPr>
      <w:r>
        <w:rPr>
          <w:rStyle w:val="a5"/>
        </w:rPr>
        <w:t>Аяктоо мөөнөтү:</w:t>
      </w:r>
      <w:r>
        <w:t xml:space="preserve"> жеткирүү убактысы 15-20 жумушчу күн.</w:t>
      </w:r>
    </w:p>
    <w:p w14:paraId="7745DB9D" w14:textId="77777777" w:rsidR="00776825" w:rsidRDefault="00776825" w:rsidP="00776825">
      <w:pPr>
        <w:pStyle w:val="a4"/>
      </w:pPr>
      <w:r>
        <w:rPr>
          <w:rStyle w:val="a5"/>
        </w:rPr>
        <w:t>Конкурстук арыздын жарактуу мөөнөтү:</w:t>
      </w:r>
      <w:r>
        <w:t xml:space="preserve"> 30 күн.</w:t>
      </w:r>
    </w:p>
    <w:p w14:paraId="4E071CE8" w14:textId="77777777" w:rsidR="00776825" w:rsidRDefault="00776825" w:rsidP="00776825">
      <w:pPr>
        <w:pStyle w:val="a4"/>
      </w:pPr>
      <w:r>
        <w:rPr>
          <w:rStyle w:val="a5"/>
        </w:rPr>
        <w:t xml:space="preserve">КӨК </w:t>
      </w:r>
      <w:r>
        <w:t>- Декларация.</w:t>
      </w:r>
    </w:p>
    <w:p w14:paraId="3C48244F" w14:textId="77777777" w:rsidR="00776825" w:rsidRDefault="00776825" w:rsidP="00D00D6B">
      <w:pPr>
        <w:spacing w:line="360" w:lineRule="auto"/>
        <w:jc w:val="both"/>
      </w:pPr>
      <w:r>
        <w:t>Төлөө үчүн эсеп-фактура берилген күндөн тартып 5 жумушчу күндүн ичинде иштин аяктагандыгы жөнүндө акт боюнча төлөнөт.</w:t>
      </w:r>
    </w:p>
    <w:p w14:paraId="5632627C" w14:textId="518A28B2" w:rsidR="00D00D6B" w:rsidRDefault="00D00D6B" w:rsidP="00D00D6B">
      <w:pPr>
        <w:spacing w:line="360" w:lineRule="auto"/>
        <w:jc w:val="both"/>
        <w:rPr>
          <w:rFonts w:eastAsia="Calibri" w:cs="Times New Roman"/>
          <w:b/>
          <w:bCs/>
          <w:sz w:val="24"/>
          <w:szCs w:val="24"/>
        </w:rPr>
      </w:pPr>
      <w:r w:rsidRPr="00B20DF8">
        <w:rPr>
          <w:rFonts w:eastAsia="Calibri" w:cs="Times New Roman"/>
          <w:b/>
          <w:bCs/>
          <w:sz w:val="24"/>
          <w:szCs w:val="24"/>
        </w:rPr>
        <w:t>Техническая спецификация:</w:t>
      </w:r>
    </w:p>
    <w:p w14:paraId="65F90C8E" w14:textId="7FA42C33" w:rsidR="00D00D6B" w:rsidRPr="00B20DF8" w:rsidRDefault="00D00D6B" w:rsidP="00D00D6B">
      <w:pPr>
        <w:spacing w:after="0" w:line="240" w:lineRule="auto"/>
        <w:jc w:val="both"/>
        <w:rPr>
          <w:rFonts w:eastAsia="Calibri" w:cs="Times New Roman"/>
          <w:b/>
          <w:bCs/>
          <w:sz w:val="24"/>
          <w:szCs w:val="24"/>
        </w:rPr>
      </w:pPr>
      <w:r>
        <w:rPr>
          <w:rFonts w:eastAsia="Calibri" w:cs="Times New Roman"/>
          <w:b/>
          <w:bCs/>
          <w:sz w:val="24"/>
          <w:szCs w:val="24"/>
        </w:rPr>
        <w:t xml:space="preserve">Лот № 1: </w:t>
      </w:r>
      <w:r w:rsidR="00776825" w:rsidRPr="00776825">
        <w:rPr>
          <w:rFonts w:eastAsia="Calibri" w:cs="Times New Roman"/>
          <w:sz w:val="24"/>
          <w:szCs w:val="24"/>
        </w:rPr>
        <w:t>Маалымат жадыбалы:</w:t>
      </w:r>
      <w:r w:rsidRPr="00B20DF8">
        <w:rPr>
          <w:rFonts w:eastAsia="Calibri" w:cs="Times New Roman"/>
          <w:sz w:val="24"/>
          <w:szCs w:val="24"/>
        </w:rPr>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993"/>
        <w:gridCol w:w="4536"/>
      </w:tblGrid>
      <w:tr w:rsidR="00D00D6B" w:rsidRPr="00B20DF8" w14:paraId="2DE11E2E" w14:textId="77777777" w:rsidTr="00D25E59">
        <w:trPr>
          <w:trHeight w:val="684"/>
          <w:jc w:val="center"/>
        </w:trPr>
        <w:tc>
          <w:tcPr>
            <w:tcW w:w="3964" w:type="dxa"/>
            <w:shd w:val="clear" w:color="000000" w:fill="D9D9D9"/>
            <w:noWrap/>
            <w:vAlign w:val="center"/>
            <w:hideMark/>
          </w:tcPr>
          <w:p w14:paraId="1E6397CD" w14:textId="46245AED" w:rsidR="00D00D6B" w:rsidRPr="00365466" w:rsidRDefault="00776825" w:rsidP="00D25E59">
            <w:pPr>
              <w:spacing w:after="0" w:line="240" w:lineRule="auto"/>
              <w:jc w:val="center"/>
              <w:rPr>
                <w:rFonts w:eastAsia="Times New Roman" w:cs="Times New Roman"/>
                <w:b/>
                <w:bCs/>
                <w:color w:val="000000" w:themeColor="text1"/>
                <w:kern w:val="0"/>
                <w:sz w:val="24"/>
                <w:szCs w:val="24"/>
                <w14:ligatures w14:val="none"/>
              </w:rPr>
            </w:pPr>
            <w:r w:rsidRPr="00776825">
              <w:rPr>
                <w:rFonts w:eastAsia="Times New Roman" w:cs="Times New Roman"/>
                <w:b/>
                <w:bCs/>
                <w:color w:val="000000" w:themeColor="text1"/>
                <w:kern w:val="0"/>
                <w:sz w:val="24"/>
                <w:szCs w:val="24"/>
                <w14:ligatures w14:val="none"/>
              </w:rPr>
              <w:t>Сатып алуу предмети</w:t>
            </w:r>
          </w:p>
        </w:tc>
        <w:tc>
          <w:tcPr>
            <w:tcW w:w="993" w:type="dxa"/>
            <w:shd w:val="clear" w:color="000000" w:fill="D9D9D9"/>
            <w:noWrap/>
            <w:vAlign w:val="center"/>
            <w:hideMark/>
          </w:tcPr>
          <w:p w14:paraId="6DC362BF" w14:textId="79884F05" w:rsidR="00D00D6B" w:rsidRPr="00365466" w:rsidRDefault="00776825" w:rsidP="00D25E59">
            <w:pPr>
              <w:spacing w:after="0" w:line="240" w:lineRule="auto"/>
              <w:jc w:val="center"/>
              <w:rPr>
                <w:rFonts w:eastAsia="Times New Roman" w:cs="Times New Roman"/>
                <w:b/>
                <w:bCs/>
                <w:color w:val="000000" w:themeColor="text1"/>
                <w:kern w:val="0"/>
                <w:sz w:val="24"/>
                <w:szCs w:val="24"/>
                <w:lang w:val="en-US"/>
                <w14:ligatures w14:val="none"/>
              </w:rPr>
            </w:pPr>
            <w:r>
              <w:rPr>
                <w:rFonts w:eastAsia="Times New Roman" w:cs="Times New Roman"/>
                <w:b/>
                <w:bCs/>
                <w:color w:val="000000" w:themeColor="text1"/>
                <w:kern w:val="0"/>
                <w:sz w:val="24"/>
                <w:szCs w:val="24"/>
                <w14:ligatures w14:val="none"/>
              </w:rPr>
              <w:t>Саны</w:t>
            </w:r>
            <w:r w:rsidR="00D00D6B" w:rsidRPr="00365466">
              <w:rPr>
                <w:rFonts w:eastAsia="Times New Roman" w:cs="Times New Roman"/>
                <w:b/>
                <w:bCs/>
                <w:color w:val="000000" w:themeColor="text1"/>
                <w:kern w:val="0"/>
                <w:sz w:val="24"/>
                <w:szCs w:val="24"/>
                <w14:ligatures w14:val="none"/>
              </w:rPr>
              <w:t>, шт</w:t>
            </w:r>
            <w:r w:rsidR="00D00D6B" w:rsidRPr="00B20DF8">
              <w:rPr>
                <w:rFonts w:eastAsia="Times New Roman" w:cs="Times New Roman"/>
                <w:b/>
                <w:bCs/>
                <w:color w:val="000000" w:themeColor="text1"/>
                <w:kern w:val="0"/>
                <w:sz w:val="24"/>
                <w:szCs w:val="24"/>
                <w14:ligatures w14:val="none"/>
              </w:rPr>
              <w:t>.</w:t>
            </w:r>
          </w:p>
        </w:tc>
        <w:tc>
          <w:tcPr>
            <w:tcW w:w="4536" w:type="dxa"/>
            <w:shd w:val="clear" w:color="000000" w:fill="D9D9D9"/>
            <w:vAlign w:val="center"/>
          </w:tcPr>
          <w:p w14:paraId="7BB019F7" w14:textId="4A8F8903" w:rsidR="00D00D6B" w:rsidRPr="00365466" w:rsidRDefault="00776825" w:rsidP="00D25E59">
            <w:pPr>
              <w:spacing w:after="0" w:line="240" w:lineRule="auto"/>
              <w:jc w:val="center"/>
              <w:rPr>
                <w:rFonts w:eastAsia="Times New Roman" w:cs="Times New Roman"/>
                <w:b/>
                <w:bCs/>
                <w:color w:val="000000" w:themeColor="text1"/>
                <w:kern w:val="0"/>
                <w:sz w:val="24"/>
                <w:szCs w:val="24"/>
                <w14:ligatures w14:val="none"/>
              </w:rPr>
            </w:pPr>
            <w:r w:rsidRPr="00776825">
              <w:rPr>
                <w:rFonts w:eastAsia="Times New Roman" w:cs="Times New Roman"/>
                <w:b/>
                <w:bCs/>
                <w:color w:val="000000" w:themeColor="text1"/>
                <w:kern w:val="0"/>
                <w:sz w:val="24"/>
                <w:szCs w:val="24"/>
                <w14:ligatures w14:val="none"/>
              </w:rPr>
              <w:t>Техникалык шарттар</w:t>
            </w:r>
          </w:p>
        </w:tc>
      </w:tr>
      <w:tr w:rsidR="00D00D6B" w:rsidRPr="00B20DF8" w14:paraId="296048A8" w14:textId="77777777" w:rsidTr="00776825">
        <w:trPr>
          <w:trHeight w:val="4842"/>
          <w:jc w:val="center"/>
        </w:trPr>
        <w:tc>
          <w:tcPr>
            <w:tcW w:w="3964" w:type="dxa"/>
            <w:shd w:val="clear" w:color="auto" w:fill="auto"/>
            <w:hideMark/>
          </w:tcPr>
          <w:p w14:paraId="304F9185" w14:textId="77777777" w:rsidR="00D00D6B" w:rsidRPr="00365466" w:rsidRDefault="00D00D6B" w:rsidP="00D25E59">
            <w:pPr>
              <w:spacing w:after="0" w:line="240" w:lineRule="auto"/>
              <w:rPr>
                <w:rFonts w:eastAsia="Times New Roman" w:cs="Times New Roman"/>
                <w:color w:val="000000" w:themeColor="text1"/>
                <w:kern w:val="0"/>
                <w:sz w:val="24"/>
                <w:szCs w:val="24"/>
                <w14:ligatures w14:val="none"/>
              </w:rPr>
            </w:pPr>
            <w:r w:rsidRPr="00365466">
              <w:rPr>
                <w:rFonts w:eastAsia="Times New Roman" w:cs="Times New Roman"/>
                <w:color w:val="000000" w:themeColor="text1"/>
                <w:kern w:val="0"/>
                <w:sz w:val="24"/>
                <w:szCs w:val="24"/>
                <w14:ligatures w14:val="none"/>
              </w:rPr>
              <w:t>Ланьярды:</w:t>
            </w:r>
          </w:p>
          <w:p w14:paraId="778E67BD" w14:textId="77777777" w:rsidR="00D00D6B" w:rsidRPr="00365466" w:rsidRDefault="00D00D6B" w:rsidP="00D25E59">
            <w:pPr>
              <w:spacing w:after="0" w:line="240" w:lineRule="auto"/>
              <w:rPr>
                <w:rFonts w:eastAsia="Times New Roman" w:cs="Times New Roman"/>
                <w:color w:val="000000" w:themeColor="text1"/>
                <w:kern w:val="0"/>
                <w:sz w:val="24"/>
                <w:szCs w:val="24"/>
                <w14:ligatures w14:val="none"/>
              </w:rPr>
            </w:pPr>
            <w:r w:rsidRPr="00365466">
              <w:rPr>
                <w:rFonts w:eastAsia="Times New Roman" w:cs="Times New Roman"/>
                <w:noProof/>
                <w:color w:val="000000" w:themeColor="text1"/>
                <w:kern w:val="0"/>
                <w:sz w:val="24"/>
                <w:szCs w:val="24"/>
                <w14:ligatures w14:val="none"/>
              </w:rPr>
              <w:drawing>
                <wp:inline distT="0" distB="0" distL="0" distR="0" wp14:anchorId="5C858F75" wp14:editId="0ADD61DC">
                  <wp:extent cx="1828800" cy="472907"/>
                  <wp:effectExtent l="0" t="0" r="0" b="3810"/>
                  <wp:docPr id="1073431885" name="Рисунок 1073431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924644" name=""/>
                          <pic:cNvPicPr/>
                        </pic:nvPicPr>
                        <pic:blipFill rotWithShape="1">
                          <a:blip r:embed="rId5"/>
                          <a:srcRect r="38621" b="12"/>
                          <a:stretch/>
                        </pic:blipFill>
                        <pic:spPr bwMode="auto">
                          <a:xfrm>
                            <a:off x="0" y="0"/>
                            <a:ext cx="1891258" cy="489058"/>
                          </a:xfrm>
                          <a:prstGeom prst="rect">
                            <a:avLst/>
                          </a:prstGeom>
                          <a:ln>
                            <a:noFill/>
                          </a:ln>
                          <a:extLst>
                            <a:ext uri="{53640926-AAD7-44D8-BBD7-CCE9431645EC}">
                              <a14:shadowObscured xmlns:a14="http://schemas.microsoft.com/office/drawing/2010/main"/>
                            </a:ext>
                          </a:extLst>
                        </pic:spPr>
                      </pic:pic>
                    </a:graphicData>
                  </a:graphic>
                </wp:inline>
              </w:drawing>
            </w:r>
            <w:r w:rsidRPr="00365466">
              <w:rPr>
                <w:rFonts w:eastAsia="Times New Roman" w:cs="Times New Roman"/>
                <w:noProof/>
                <w:color w:val="000000" w:themeColor="text1"/>
                <w:kern w:val="0"/>
                <w:sz w:val="24"/>
                <w:szCs w:val="24"/>
                <w14:ligatures w14:val="none"/>
              </w:rPr>
              <w:drawing>
                <wp:inline distT="0" distB="0" distL="0" distR="0" wp14:anchorId="69FFED0A" wp14:editId="1A359AB6">
                  <wp:extent cx="666750" cy="1762760"/>
                  <wp:effectExtent l="0" t="0" r="0" b="8890"/>
                  <wp:docPr id="1055365719" name="Рисунок 1055365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790128" name=""/>
                          <pic:cNvPicPr/>
                        </pic:nvPicPr>
                        <pic:blipFill rotWithShape="1">
                          <a:blip r:embed="rId6"/>
                          <a:srcRect l="6558" r="64752"/>
                          <a:stretch/>
                        </pic:blipFill>
                        <pic:spPr bwMode="auto">
                          <a:xfrm>
                            <a:off x="0" y="0"/>
                            <a:ext cx="670379" cy="1772353"/>
                          </a:xfrm>
                          <a:prstGeom prst="rect">
                            <a:avLst/>
                          </a:prstGeom>
                          <a:ln>
                            <a:noFill/>
                          </a:ln>
                          <a:extLst>
                            <a:ext uri="{53640926-AAD7-44D8-BBD7-CCE9431645EC}">
                              <a14:shadowObscured xmlns:a14="http://schemas.microsoft.com/office/drawing/2010/main"/>
                            </a:ext>
                          </a:extLst>
                        </pic:spPr>
                      </pic:pic>
                    </a:graphicData>
                  </a:graphic>
                </wp:inline>
              </w:drawing>
            </w:r>
            <w:r w:rsidRPr="00365466">
              <w:rPr>
                <w:rFonts w:eastAsia="Times New Roman" w:cs="Times New Roman"/>
                <w:noProof/>
                <w:color w:val="000000" w:themeColor="text1"/>
                <w:kern w:val="0"/>
                <w:sz w:val="24"/>
                <w:szCs w:val="24"/>
                <w14:ligatures w14:val="none"/>
              </w:rPr>
              <w:drawing>
                <wp:inline distT="0" distB="0" distL="0" distR="0" wp14:anchorId="157CF82F" wp14:editId="7649E229">
                  <wp:extent cx="676275" cy="1761637"/>
                  <wp:effectExtent l="0" t="0" r="0" b="0"/>
                  <wp:docPr id="177367170" name="Рисунок 177367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790128" name=""/>
                          <pic:cNvPicPr/>
                        </pic:nvPicPr>
                        <pic:blipFill rotWithShape="1">
                          <a:blip r:embed="rId6"/>
                          <a:srcRect l="63937" r="6945"/>
                          <a:stretch/>
                        </pic:blipFill>
                        <pic:spPr bwMode="auto">
                          <a:xfrm>
                            <a:off x="0" y="0"/>
                            <a:ext cx="680389" cy="1772353"/>
                          </a:xfrm>
                          <a:prstGeom prst="rect">
                            <a:avLst/>
                          </a:prstGeom>
                          <a:ln>
                            <a:noFill/>
                          </a:ln>
                          <a:extLst>
                            <a:ext uri="{53640926-AAD7-44D8-BBD7-CCE9431645EC}">
                              <a14:shadowObscured xmlns:a14="http://schemas.microsoft.com/office/drawing/2010/main"/>
                            </a:ext>
                          </a:extLst>
                        </pic:spPr>
                      </pic:pic>
                    </a:graphicData>
                  </a:graphic>
                </wp:inline>
              </w:drawing>
            </w:r>
          </w:p>
        </w:tc>
        <w:tc>
          <w:tcPr>
            <w:tcW w:w="993" w:type="dxa"/>
            <w:shd w:val="clear" w:color="auto" w:fill="auto"/>
          </w:tcPr>
          <w:p w14:paraId="2D2EC85B" w14:textId="77777777" w:rsidR="00D00D6B" w:rsidRPr="00365466" w:rsidRDefault="00D00D6B" w:rsidP="00D25E59">
            <w:pPr>
              <w:spacing w:after="0" w:line="240" w:lineRule="auto"/>
              <w:jc w:val="center"/>
              <w:rPr>
                <w:rFonts w:eastAsia="Times New Roman" w:cs="Times New Roman"/>
                <w:color w:val="000000" w:themeColor="text1"/>
                <w:kern w:val="0"/>
                <w:sz w:val="24"/>
                <w:szCs w:val="24"/>
                <w14:ligatures w14:val="none"/>
              </w:rPr>
            </w:pPr>
            <w:r w:rsidRPr="00365466">
              <w:rPr>
                <w:rFonts w:eastAsia="Times New Roman" w:cs="Times New Roman"/>
                <w:color w:val="000000" w:themeColor="text1"/>
                <w:kern w:val="0"/>
                <w:sz w:val="24"/>
                <w:szCs w:val="24"/>
                <w:lang w:val="en-US"/>
                <w14:ligatures w14:val="none"/>
              </w:rPr>
              <w:t>200</w:t>
            </w:r>
          </w:p>
        </w:tc>
        <w:tc>
          <w:tcPr>
            <w:tcW w:w="4536" w:type="dxa"/>
          </w:tcPr>
          <w:p w14:paraId="2400BF89" w14:textId="6FDE1CA6" w:rsidR="00776825" w:rsidRPr="00776825" w:rsidRDefault="00776825" w:rsidP="00776825">
            <w:pPr>
              <w:spacing w:after="0" w:line="240" w:lineRule="auto"/>
              <w:rPr>
                <w:color w:val="000000" w:themeColor="text1"/>
                <w:sz w:val="24"/>
                <w:szCs w:val="24"/>
              </w:rPr>
            </w:pPr>
            <w:r w:rsidRPr="00776825">
              <w:rPr>
                <w:b/>
                <w:bCs/>
                <w:color w:val="000000" w:themeColor="text1"/>
                <w:sz w:val="24"/>
                <w:szCs w:val="24"/>
              </w:rPr>
              <w:t>Ланьярд (белги лентасы).</w:t>
            </w:r>
            <w:r w:rsidRPr="00776825">
              <w:rPr>
                <w:color w:val="000000" w:themeColor="text1"/>
                <w:sz w:val="24"/>
                <w:szCs w:val="24"/>
              </w:rPr>
              <w:t xml:space="preserve"> Белги баскычтагы пластикалык илмек аркылуу ретракторго бекитилет. Ретрактордун корпусунда чогулган шнур бар, ал зарыл болгон учурда значокту алып салбастан көрсөтүүгө мүмкүндүк берет.</w:t>
            </w:r>
          </w:p>
          <w:p w14:paraId="4BC09E18" w14:textId="77777777" w:rsidR="00776825" w:rsidRPr="00776825" w:rsidRDefault="00776825" w:rsidP="00776825">
            <w:pPr>
              <w:spacing w:after="0" w:line="240" w:lineRule="auto"/>
              <w:rPr>
                <w:color w:val="000000" w:themeColor="text1"/>
                <w:sz w:val="24"/>
                <w:szCs w:val="24"/>
              </w:rPr>
            </w:pPr>
          </w:p>
          <w:p w14:paraId="377DE8D1" w14:textId="77777777" w:rsidR="00776825" w:rsidRPr="00776825" w:rsidRDefault="00776825" w:rsidP="00776825">
            <w:pPr>
              <w:spacing w:after="0" w:line="240" w:lineRule="auto"/>
              <w:rPr>
                <w:color w:val="000000" w:themeColor="text1"/>
                <w:sz w:val="24"/>
                <w:szCs w:val="24"/>
              </w:rPr>
            </w:pPr>
            <w:r w:rsidRPr="00776825">
              <w:rPr>
                <w:b/>
                <w:bCs/>
                <w:color w:val="000000" w:themeColor="text1"/>
                <w:sz w:val="24"/>
                <w:szCs w:val="24"/>
              </w:rPr>
              <w:t>Материал</w:t>
            </w:r>
            <w:r w:rsidRPr="00776825">
              <w:rPr>
                <w:color w:val="000000" w:themeColor="text1"/>
                <w:sz w:val="24"/>
                <w:szCs w:val="24"/>
              </w:rPr>
              <w:t>: атлас.</w:t>
            </w:r>
          </w:p>
          <w:p w14:paraId="74597B8E" w14:textId="77777777" w:rsidR="00776825" w:rsidRPr="00776825" w:rsidRDefault="00776825" w:rsidP="00776825">
            <w:pPr>
              <w:spacing w:after="0" w:line="240" w:lineRule="auto"/>
              <w:rPr>
                <w:color w:val="000000" w:themeColor="text1"/>
                <w:sz w:val="24"/>
                <w:szCs w:val="24"/>
              </w:rPr>
            </w:pPr>
          </w:p>
          <w:p w14:paraId="27E5EA6D" w14:textId="77777777" w:rsidR="00776825" w:rsidRPr="00776825" w:rsidRDefault="00776825" w:rsidP="00776825">
            <w:pPr>
              <w:spacing w:after="0" w:line="240" w:lineRule="auto"/>
              <w:rPr>
                <w:color w:val="000000" w:themeColor="text1"/>
                <w:sz w:val="24"/>
                <w:szCs w:val="24"/>
              </w:rPr>
            </w:pPr>
            <w:r w:rsidRPr="00776825">
              <w:rPr>
                <w:b/>
                <w:bCs/>
                <w:color w:val="000000" w:themeColor="text1"/>
                <w:sz w:val="24"/>
                <w:szCs w:val="24"/>
              </w:rPr>
              <w:t>Басып чыгаруу:</w:t>
            </w:r>
            <w:r w:rsidRPr="00776825">
              <w:rPr>
                <w:color w:val="000000" w:themeColor="text1"/>
                <w:sz w:val="24"/>
                <w:szCs w:val="24"/>
              </w:rPr>
              <w:t xml:space="preserve"> эки тараптын лентасына логотипти жана бренддик элементтерди толук түстүү сублимациялоочу басып чыгаруу жана ретрактордогу чайырдын астындагы стикер.</w:t>
            </w:r>
          </w:p>
          <w:p w14:paraId="3A5F2A8B" w14:textId="77777777" w:rsidR="00776825" w:rsidRPr="00776825" w:rsidRDefault="00776825" w:rsidP="00776825">
            <w:pPr>
              <w:spacing w:after="0" w:line="240" w:lineRule="auto"/>
              <w:rPr>
                <w:color w:val="000000" w:themeColor="text1"/>
                <w:sz w:val="24"/>
                <w:szCs w:val="24"/>
              </w:rPr>
            </w:pPr>
          </w:p>
          <w:p w14:paraId="574912BA" w14:textId="6FEFF341" w:rsidR="00D00D6B" w:rsidRPr="00365466" w:rsidRDefault="00776825" w:rsidP="00776825">
            <w:pPr>
              <w:spacing w:after="0" w:line="240" w:lineRule="auto"/>
              <w:jc w:val="both"/>
              <w:rPr>
                <w:rFonts w:eastAsia="Calibri" w:cs="Times New Roman"/>
                <w:color w:val="000000" w:themeColor="text1"/>
                <w:kern w:val="0"/>
                <w:sz w:val="24"/>
                <w:szCs w:val="24"/>
                <w14:ligatures w14:val="none"/>
              </w:rPr>
            </w:pPr>
            <w:r w:rsidRPr="00776825">
              <w:rPr>
                <w:color w:val="000000" w:themeColor="text1"/>
                <w:sz w:val="24"/>
                <w:szCs w:val="24"/>
              </w:rPr>
              <w:t>үлгүсүн милдеттүү түрдө камсыз кылуу менен!</w:t>
            </w:r>
          </w:p>
        </w:tc>
      </w:tr>
    </w:tbl>
    <w:p w14:paraId="6DD01BC3" w14:textId="77777777" w:rsidR="00D00D6B" w:rsidRDefault="00D00D6B" w:rsidP="00D00D6B">
      <w:pPr>
        <w:spacing w:after="0" w:line="240" w:lineRule="auto"/>
        <w:rPr>
          <w:rFonts w:cs="Times New Roman"/>
          <w:b/>
          <w:sz w:val="24"/>
          <w:szCs w:val="24"/>
        </w:rPr>
      </w:pPr>
    </w:p>
    <w:p w14:paraId="63C5F3A9" w14:textId="77777777" w:rsidR="00D00D6B" w:rsidRDefault="00D00D6B" w:rsidP="00D00D6B">
      <w:pPr>
        <w:spacing w:after="0" w:line="240" w:lineRule="auto"/>
        <w:jc w:val="both"/>
        <w:rPr>
          <w:rFonts w:eastAsia="Calibri" w:cs="Times New Roman"/>
          <w:b/>
          <w:bCs/>
          <w:sz w:val="24"/>
          <w:szCs w:val="24"/>
        </w:rPr>
      </w:pPr>
    </w:p>
    <w:p w14:paraId="3C2182EC" w14:textId="50CA8395" w:rsidR="00D00D6B" w:rsidRPr="00B20DF8" w:rsidRDefault="00D00D6B" w:rsidP="00D00D6B">
      <w:pPr>
        <w:spacing w:after="0" w:line="240" w:lineRule="auto"/>
        <w:jc w:val="both"/>
        <w:rPr>
          <w:rFonts w:eastAsia="Calibri" w:cs="Times New Roman"/>
          <w:b/>
          <w:bCs/>
          <w:sz w:val="24"/>
          <w:szCs w:val="24"/>
        </w:rPr>
      </w:pPr>
      <w:r>
        <w:rPr>
          <w:rFonts w:eastAsia="Calibri" w:cs="Times New Roman"/>
          <w:b/>
          <w:bCs/>
          <w:sz w:val="24"/>
          <w:szCs w:val="24"/>
        </w:rPr>
        <w:t xml:space="preserve">Лот № 2: </w:t>
      </w:r>
      <w:r w:rsidR="00776825" w:rsidRPr="00776825">
        <w:rPr>
          <w:rFonts w:eastAsia="Calibri" w:cs="Times New Roman"/>
          <w:b/>
          <w:bCs/>
          <w:sz w:val="24"/>
          <w:szCs w:val="24"/>
        </w:rPr>
        <w:t>Күндөлүктөр</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993"/>
        <w:gridCol w:w="4536"/>
      </w:tblGrid>
      <w:tr w:rsidR="00776825" w:rsidRPr="00B20DF8" w14:paraId="06101BE1" w14:textId="77777777" w:rsidTr="00D25E59">
        <w:trPr>
          <w:trHeight w:val="684"/>
          <w:jc w:val="center"/>
        </w:trPr>
        <w:tc>
          <w:tcPr>
            <w:tcW w:w="3964" w:type="dxa"/>
            <w:shd w:val="clear" w:color="000000" w:fill="D9D9D9"/>
            <w:noWrap/>
            <w:vAlign w:val="center"/>
            <w:hideMark/>
          </w:tcPr>
          <w:p w14:paraId="6CA85A1E" w14:textId="38388E13" w:rsidR="00776825" w:rsidRPr="00365466" w:rsidRDefault="00776825" w:rsidP="00776825">
            <w:pPr>
              <w:spacing w:after="0" w:line="240" w:lineRule="auto"/>
              <w:jc w:val="center"/>
              <w:rPr>
                <w:rFonts w:eastAsia="Times New Roman" w:cs="Times New Roman"/>
                <w:b/>
                <w:bCs/>
                <w:color w:val="000000" w:themeColor="text1"/>
                <w:kern w:val="0"/>
                <w:sz w:val="24"/>
                <w:szCs w:val="24"/>
                <w14:ligatures w14:val="none"/>
              </w:rPr>
            </w:pPr>
            <w:r w:rsidRPr="00776825">
              <w:rPr>
                <w:rFonts w:eastAsia="Times New Roman" w:cs="Times New Roman"/>
                <w:b/>
                <w:bCs/>
                <w:color w:val="000000" w:themeColor="text1"/>
                <w:kern w:val="0"/>
                <w:sz w:val="24"/>
                <w:szCs w:val="24"/>
                <w14:ligatures w14:val="none"/>
              </w:rPr>
              <w:t>Сатып алуу предмети</w:t>
            </w:r>
          </w:p>
        </w:tc>
        <w:tc>
          <w:tcPr>
            <w:tcW w:w="993" w:type="dxa"/>
            <w:shd w:val="clear" w:color="000000" w:fill="D9D9D9"/>
            <w:noWrap/>
            <w:vAlign w:val="center"/>
            <w:hideMark/>
          </w:tcPr>
          <w:p w14:paraId="11962E8E" w14:textId="191F4E60" w:rsidR="00776825" w:rsidRPr="00365466" w:rsidRDefault="00776825" w:rsidP="00776825">
            <w:pPr>
              <w:spacing w:after="0" w:line="240" w:lineRule="auto"/>
              <w:jc w:val="center"/>
              <w:rPr>
                <w:rFonts w:eastAsia="Times New Roman" w:cs="Times New Roman"/>
                <w:b/>
                <w:bCs/>
                <w:color w:val="000000" w:themeColor="text1"/>
                <w:kern w:val="0"/>
                <w:sz w:val="24"/>
                <w:szCs w:val="24"/>
                <w:lang w:val="en-US"/>
                <w14:ligatures w14:val="none"/>
              </w:rPr>
            </w:pPr>
            <w:r>
              <w:rPr>
                <w:rFonts w:eastAsia="Times New Roman" w:cs="Times New Roman"/>
                <w:b/>
                <w:bCs/>
                <w:color w:val="000000" w:themeColor="text1"/>
                <w:kern w:val="0"/>
                <w:sz w:val="24"/>
                <w:szCs w:val="24"/>
                <w14:ligatures w14:val="none"/>
              </w:rPr>
              <w:t>Саны</w:t>
            </w:r>
            <w:r w:rsidRPr="00365466">
              <w:rPr>
                <w:rFonts w:eastAsia="Times New Roman" w:cs="Times New Roman"/>
                <w:b/>
                <w:bCs/>
                <w:color w:val="000000" w:themeColor="text1"/>
                <w:kern w:val="0"/>
                <w:sz w:val="24"/>
                <w:szCs w:val="24"/>
                <w14:ligatures w14:val="none"/>
              </w:rPr>
              <w:t>, шт</w:t>
            </w:r>
            <w:r w:rsidRPr="00B20DF8">
              <w:rPr>
                <w:rFonts w:eastAsia="Times New Roman" w:cs="Times New Roman"/>
                <w:b/>
                <w:bCs/>
                <w:color w:val="000000" w:themeColor="text1"/>
                <w:kern w:val="0"/>
                <w:sz w:val="24"/>
                <w:szCs w:val="24"/>
                <w14:ligatures w14:val="none"/>
              </w:rPr>
              <w:t>.</w:t>
            </w:r>
          </w:p>
        </w:tc>
        <w:tc>
          <w:tcPr>
            <w:tcW w:w="4536" w:type="dxa"/>
            <w:shd w:val="clear" w:color="000000" w:fill="D9D9D9"/>
            <w:vAlign w:val="center"/>
          </w:tcPr>
          <w:p w14:paraId="4984C897" w14:textId="013D0BEC" w:rsidR="00776825" w:rsidRPr="00365466" w:rsidRDefault="00776825" w:rsidP="00776825">
            <w:pPr>
              <w:spacing w:after="0" w:line="240" w:lineRule="auto"/>
              <w:jc w:val="center"/>
              <w:rPr>
                <w:rFonts w:eastAsia="Times New Roman" w:cs="Times New Roman"/>
                <w:b/>
                <w:bCs/>
                <w:color w:val="000000" w:themeColor="text1"/>
                <w:kern w:val="0"/>
                <w:sz w:val="24"/>
                <w:szCs w:val="24"/>
                <w14:ligatures w14:val="none"/>
              </w:rPr>
            </w:pPr>
            <w:r w:rsidRPr="00776825">
              <w:rPr>
                <w:rFonts w:eastAsia="Times New Roman" w:cs="Times New Roman"/>
                <w:b/>
                <w:bCs/>
                <w:color w:val="000000" w:themeColor="text1"/>
                <w:kern w:val="0"/>
                <w:sz w:val="24"/>
                <w:szCs w:val="24"/>
                <w14:ligatures w14:val="none"/>
              </w:rPr>
              <w:t>Техникалык шарттар</w:t>
            </w:r>
          </w:p>
        </w:tc>
      </w:tr>
      <w:tr w:rsidR="00D00D6B" w:rsidRPr="00B20DF8" w14:paraId="1EA02634" w14:textId="77777777" w:rsidTr="00D25E59">
        <w:trPr>
          <w:trHeight w:val="2910"/>
          <w:jc w:val="center"/>
        </w:trPr>
        <w:tc>
          <w:tcPr>
            <w:tcW w:w="3964" w:type="dxa"/>
            <w:shd w:val="clear" w:color="auto" w:fill="auto"/>
            <w:noWrap/>
            <w:hideMark/>
          </w:tcPr>
          <w:p w14:paraId="330A441B" w14:textId="0368ED40" w:rsidR="00D00D6B" w:rsidRPr="00365466" w:rsidRDefault="00776825" w:rsidP="00D25E59">
            <w:pPr>
              <w:spacing w:after="0" w:line="240" w:lineRule="auto"/>
              <w:rPr>
                <w:rFonts w:eastAsia="Times New Roman" w:cs="Times New Roman"/>
                <w:kern w:val="0"/>
                <w:sz w:val="24"/>
                <w:szCs w:val="24"/>
                <w:lang w:eastAsia="ru-RU"/>
                <w14:ligatures w14:val="none"/>
              </w:rPr>
            </w:pPr>
            <w:r w:rsidRPr="00776825">
              <w:rPr>
                <w:rFonts w:eastAsia="Calibri" w:cs="Times New Roman"/>
                <w:b/>
                <w:bCs/>
                <w:sz w:val="24"/>
                <w:szCs w:val="24"/>
              </w:rPr>
              <w:lastRenderedPageBreak/>
              <w:t>Күндөлүктөр</w:t>
            </w:r>
            <w:r w:rsidR="00D00D6B" w:rsidRPr="00365466">
              <w:rPr>
                <w:rFonts w:eastAsia="Times New Roman" w:cs="Times New Roman"/>
                <w:kern w:val="0"/>
                <w:sz w:val="24"/>
                <w:szCs w:val="24"/>
                <w:lang w:eastAsia="ru-RU"/>
                <w14:ligatures w14:val="none"/>
              </w:rPr>
              <w:t>:</w:t>
            </w:r>
          </w:p>
          <w:p w14:paraId="2BE39095" w14:textId="77777777" w:rsidR="00D00D6B" w:rsidRPr="00365466" w:rsidRDefault="00D00D6B" w:rsidP="00D25E59">
            <w:pPr>
              <w:spacing w:after="0" w:line="240" w:lineRule="auto"/>
              <w:rPr>
                <w:rFonts w:eastAsia="Times New Roman" w:cs="Times New Roman"/>
                <w:kern w:val="0"/>
                <w:sz w:val="24"/>
                <w:szCs w:val="24"/>
                <w:lang w:eastAsia="ru-RU"/>
                <w14:ligatures w14:val="none"/>
              </w:rPr>
            </w:pPr>
            <w:r w:rsidRPr="00365466">
              <w:rPr>
                <w:rFonts w:eastAsia="Times New Roman" w:cs="Times New Roman"/>
                <w:noProof/>
                <w:kern w:val="0"/>
                <w:sz w:val="24"/>
                <w:szCs w:val="24"/>
                <w:lang w:eastAsia="ru-RU"/>
                <w14:ligatures w14:val="none"/>
              </w:rPr>
              <w:drawing>
                <wp:inline distT="0" distB="0" distL="0" distR="0" wp14:anchorId="0B763CDA" wp14:editId="520937B5">
                  <wp:extent cx="1571625" cy="1490345"/>
                  <wp:effectExtent l="0" t="0" r="9525" b="0"/>
                  <wp:docPr id="140818365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490" t="2381" r="3095" b="8618"/>
                          <a:stretch/>
                        </pic:blipFill>
                        <pic:spPr bwMode="auto">
                          <a:xfrm>
                            <a:off x="0" y="0"/>
                            <a:ext cx="1584116" cy="1502190"/>
                          </a:xfrm>
                          <a:prstGeom prst="rect">
                            <a:avLst/>
                          </a:prstGeom>
                          <a:noFill/>
                          <a:ln>
                            <a:noFill/>
                          </a:ln>
                          <a:extLst>
                            <a:ext uri="{53640926-AAD7-44D8-BBD7-CCE9431645EC}">
                              <a14:shadowObscured xmlns:a14="http://schemas.microsoft.com/office/drawing/2010/main"/>
                            </a:ext>
                          </a:extLst>
                        </pic:spPr>
                      </pic:pic>
                    </a:graphicData>
                  </a:graphic>
                </wp:inline>
              </w:drawing>
            </w:r>
          </w:p>
          <w:p w14:paraId="542E76A0" w14:textId="77777777" w:rsidR="00D00D6B" w:rsidRPr="00365466" w:rsidRDefault="00D00D6B" w:rsidP="00D25E59">
            <w:pPr>
              <w:spacing w:after="0" w:line="240" w:lineRule="auto"/>
              <w:rPr>
                <w:rFonts w:eastAsia="Times New Roman" w:cs="Times New Roman"/>
                <w:color w:val="000000" w:themeColor="text1"/>
                <w:kern w:val="0"/>
                <w:sz w:val="24"/>
                <w:szCs w:val="24"/>
                <w:lang w:val="en-US"/>
                <w14:ligatures w14:val="none"/>
              </w:rPr>
            </w:pPr>
          </w:p>
        </w:tc>
        <w:tc>
          <w:tcPr>
            <w:tcW w:w="993" w:type="dxa"/>
            <w:shd w:val="clear" w:color="auto" w:fill="auto"/>
          </w:tcPr>
          <w:p w14:paraId="1589B171" w14:textId="77777777" w:rsidR="00D00D6B" w:rsidRPr="00365466" w:rsidRDefault="00D00D6B" w:rsidP="00D25E59">
            <w:pPr>
              <w:spacing w:after="0" w:line="240" w:lineRule="auto"/>
              <w:jc w:val="center"/>
              <w:rPr>
                <w:rFonts w:eastAsia="Times New Roman" w:cs="Times New Roman"/>
                <w:color w:val="000000" w:themeColor="text1"/>
                <w:kern w:val="0"/>
                <w:sz w:val="24"/>
                <w:szCs w:val="24"/>
                <w:lang w:val="en-US"/>
                <w14:ligatures w14:val="none"/>
              </w:rPr>
            </w:pPr>
            <w:r w:rsidRPr="00365466">
              <w:rPr>
                <w:rFonts w:eastAsia="Times New Roman" w:cs="Times New Roman"/>
                <w:color w:val="000000" w:themeColor="text1"/>
                <w:kern w:val="0"/>
                <w:sz w:val="24"/>
                <w:szCs w:val="24"/>
                <w:lang w:val="en-US"/>
                <w14:ligatures w14:val="none"/>
              </w:rPr>
              <w:t>100</w:t>
            </w:r>
          </w:p>
        </w:tc>
        <w:tc>
          <w:tcPr>
            <w:tcW w:w="4536" w:type="dxa"/>
          </w:tcPr>
          <w:p w14:paraId="396761EA" w14:textId="77777777" w:rsidR="00776825" w:rsidRPr="00776825" w:rsidRDefault="00776825" w:rsidP="00776825">
            <w:pPr>
              <w:spacing w:after="0" w:line="240" w:lineRule="auto"/>
              <w:rPr>
                <w:rFonts w:eastAsia="Times New Roman"/>
                <w:sz w:val="24"/>
                <w:szCs w:val="24"/>
                <w:lang w:val="en-US"/>
              </w:rPr>
            </w:pPr>
            <w:r w:rsidRPr="00776825">
              <w:rPr>
                <w:rFonts w:eastAsia="Times New Roman"/>
                <w:sz w:val="24"/>
                <w:szCs w:val="24"/>
              </w:rPr>
              <w:t>Оригиналдуу</w:t>
            </w:r>
            <w:r w:rsidRPr="00776825">
              <w:rPr>
                <w:rFonts w:eastAsia="Times New Roman"/>
                <w:sz w:val="24"/>
                <w:szCs w:val="24"/>
                <w:lang w:val="en-US"/>
              </w:rPr>
              <w:t xml:space="preserve"> </w:t>
            </w:r>
            <w:r w:rsidRPr="00776825">
              <w:rPr>
                <w:rFonts w:eastAsia="Times New Roman"/>
                <w:sz w:val="24"/>
                <w:szCs w:val="24"/>
              </w:rPr>
              <w:t>ийкемдүү</w:t>
            </w:r>
            <w:r w:rsidRPr="00776825">
              <w:rPr>
                <w:rFonts w:eastAsia="Times New Roman"/>
                <w:sz w:val="24"/>
                <w:szCs w:val="24"/>
                <w:lang w:val="en-US"/>
              </w:rPr>
              <w:t xml:space="preserve"> </w:t>
            </w:r>
            <w:r w:rsidRPr="00776825">
              <w:rPr>
                <w:rFonts w:eastAsia="Times New Roman"/>
                <w:sz w:val="24"/>
                <w:szCs w:val="24"/>
              </w:rPr>
              <w:t>капкагы</w:t>
            </w:r>
            <w:r w:rsidRPr="00776825">
              <w:rPr>
                <w:rFonts w:eastAsia="Times New Roman"/>
                <w:sz w:val="24"/>
                <w:szCs w:val="24"/>
                <w:lang w:val="en-US"/>
              </w:rPr>
              <w:t xml:space="preserve"> </w:t>
            </w:r>
            <w:r w:rsidRPr="00776825">
              <w:rPr>
                <w:rFonts w:eastAsia="Times New Roman"/>
                <w:sz w:val="24"/>
                <w:szCs w:val="24"/>
              </w:rPr>
              <w:t>бар</w:t>
            </w:r>
            <w:r w:rsidRPr="00776825">
              <w:rPr>
                <w:rFonts w:eastAsia="Times New Roman"/>
                <w:sz w:val="24"/>
                <w:szCs w:val="24"/>
                <w:lang w:val="en-US"/>
              </w:rPr>
              <w:t xml:space="preserve"> </w:t>
            </w:r>
            <w:r w:rsidRPr="00776825">
              <w:rPr>
                <w:rFonts w:eastAsia="Times New Roman"/>
                <w:sz w:val="24"/>
                <w:szCs w:val="24"/>
              </w:rPr>
              <w:t>датасы</w:t>
            </w:r>
            <w:r w:rsidRPr="00776825">
              <w:rPr>
                <w:rFonts w:eastAsia="Times New Roman"/>
                <w:sz w:val="24"/>
                <w:szCs w:val="24"/>
                <w:lang w:val="en-US"/>
              </w:rPr>
              <w:t xml:space="preserve"> </w:t>
            </w:r>
            <w:r w:rsidRPr="00776825">
              <w:rPr>
                <w:rFonts w:eastAsia="Times New Roman"/>
                <w:sz w:val="24"/>
                <w:szCs w:val="24"/>
              </w:rPr>
              <w:t>жок</w:t>
            </w:r>
            <w:r w:rsidRPr="00776825">
              <w:rPr>
                <w:rFonts w:eastAsia="Times New Roman"/>
                <w:sz w:val="24"/>
                <w:szCs w:val="24"/>
                <w:lang w:val="en-US"/>
              </w:rPr>
              <w:t xml:space="preserve"> </w:t>
            </w:r>
            <w:r w:rsidRPr="00776825">
              <w:rPr>
                <w:rFonts w:eastAsia="Times New Roman"/>
                <w:sz w:val="24"/>
                <w:szCs w:val="24"/>
              </w:rPr>
              <w:t>күндөлүк</w:t>
            </w:r>
            <w:r w:rsidRPr="00776825">
              <w:rPr>
                <w:rFonts w:eastAsia="Times New Roman"/>
                <w:sz w:val="24"/>
                <w:szCs w:val="24"/>
                <w:lang w:val="en-US"/>
              </w:rPr>
              <w:t xml:space="preserve">, </w:t>
            </w:r>
            <w:r w:rsidRPr="00776825">
              <w:rPr>
                <w:rFonts w:eastAsia="Times New Roman"/>
                <w:sz w:val="24"/>
                <w:szCs w:val="24"/>
              </w:rPr>
              <w:t>бүктөлгөндө</w:t>
            </w:r>
            <w:r w:rsidRPr="00776825">
              <w:rPr>
                <w:rFonts w:eastAsia="Times New Roman"/>
                <w:sz w:val="24"/>
                <w:szCs w:val="24"/>
                <w:lang w:val="en-US"/>
              </w:rPr>
              <w:t xml:space="preserve"> </w:t>
            </w:r>
            <w:r w:rsidRPr="00776825">
              <w:rPr>
                <w:rFonts w:eastAsia="Times New Roman"/>
                <w:sz w:val="24"/>
                <w:szCs w:val="24"/>
              </w:rPr>
              <w:t>деформацияланбайт</w:t>
            </w:r>
            <w:r w:rsidRPr="00776825">
              <w:rPr>
                <w:rFonts w:eastAsia="Times New Roman"/>
                <w:sz w:val="24"/>
                <w:szCs w:val="24"/>
                <w:lang w:val="en-US"/>
              </w:rPr>
              <w:t xml:space="preserve"> </w:t>
            </w:r>
            <w:r w:rsidRPr="00776825">
              <w:rPr>
                <w:rFonts w:eastAsia="Times New Roman"/>
                <w:sz w:val="24"/>
                <w:szCs w:val="24"/>
              </w:rPr>
              <w:t>жана</w:t>
            </w:r>
            <w:r w:rsidRPr="00776825">
              <w:rPr>
                <w:rFonts w:eastAsia="Times New Roman"/>
                <w:sz w:val="24"/>
                <w:szCs w:val="24"/>
                <w:lang w:val="en-US"/>
              </w:rPr>
              <w:t xml:space="preserve"> </w:t>
            </w:r>
            <w:r w:rsidRPr="00776825">
              <w:rPr>
                <w:rFonts w:eastAsia="Times New Roman"/>
                <w:sz w:val="24"/>
                <w:szCs w:val="24"/>
              </w:rPr>
              <w:t>бырышпайт</w:t>
            </w:r>
            <w:r w:rsidRPr="00776825">
              <w:rPr>
                <w:rFonts w:eastAsia="Times New Roman"/>
                <w:sz w:val="24"/>
                <w:szCs w:val="24"/>
                <w:lang w:val="en-US"/>
              </w:rPr>
              <w:t>.</w:t>
            </w:r>
          </w:p>
          <w:p w14:paraId="4E24145D" w14:textId="77777777" w:rsidR="00776825" w:rsidRPr="00776825" w:rsidRDefault="00776825" w:rsidP="00776825">
            <w:pPr>
              <w:spacing w:after="0" w:line="240" w:lineRule="auto"/>
              <w:rPr>
                <w:rFonts w:eastAsia="Times New Roman"/>
                <w:sz w:val="24"/>
                <w:szCs w:val="24"/>
              </w:rPr>
            </w:pPr>
            <w:r w:rsidRPr="00776825">
              <w:rPr>
                <w:rFonts w:eastAsia="Times New Roman"/>
                <w:sz w:val="24"/>
                <w:szCs w:val="24"/>
              </w:rPr>
              <w:t>Арткы капкактын ички жагында чөнтөк бар.</w:t>
            </w:r>
          </w:p>
          <w:p w14:paraId="592E2321" w14:textId="77777777" w:rsidR="00776825" w:rsidRPr="00776825" w:rsidRDefault="00776825" w:rsidP="00776825">
            <w:pPr>
              <w:spacing w:after="0" w:line="240" w:lineRule="auto"/>
              <w:rPr>
                <w:rFonts w:eastAsia="Times New Roman"/>
                <w:sz w:val="24"/>
                <w:szCs w:val="24"/>
              </w:rPr>
            </w:pPr>
            <w:r w:rsidRPr="00776825">
              <w:rPr>
                <w:rFonts w:eastAsia="Times New Roman"/>
                <w:sz w:val="24"/>
                <w:szCs w:val="24"/>
              </w:rPr>
              <w:t>Жогорку сапаттагы жабуу - жалтырабаган/Soft-touch</w:t>
            </w:r>
          </w:p>
          <w:p w14:paraId="5A067FAE" w14:textId="77777777" w:rsidR="00776825" w:rsidRPr="00776825" w:rsidRDefault="00776825" w:rsidP="00776825">
            <w:pPr>
              <w:spacing w:after="0" w:line="240" w:lineRule="auto"/>
              <w:rPr>
                <w:rFonts w:eastAsia="Times New Roman"/>
                <w:sz w:val="24"/>
                <w:szCs w:val="24"/>
              </w:rPr>
            </w:pPr>
            <w:r w:rsidRPr="00776825">
              <w:rPr>
                <w:rFonts w:eastAsia="Times New Roman"/>
                <w:sz w:val="24"/>
                <w:szCs w:val="24"/>
              </w:rPr>
              <w:t>Тегеректелген бурчтар</w:t>
            </w:r>
          </w:p>
          <w:p w14:paraId="465D161E" w14:textId="77777777" w:rsidR="00776825" w:rsidRPr="00776825" w:rsidRDefault="00776825" w:rsidP="00776825">
            <w:pPr>
              <w:spacing w:after="0" w:line="240" w:lineRule="auto"/>
              <w:rPr>
                <w:rFonts w:eastAsia="Times New Roman"/>
                <w:sz w:val="24"/>
                <w:szCs w:val="24"/>
              </w:rPr>
            </w:pPr>
            <w:r w:rsidRPr="00776825">
              <w:rPr>
                <w:rFonts w:eastAsia="Times New Roman"/>
                <w:sz w:val="24"/>
                <w:szCs w:val="24"/>
              </w:rPr>
              <w:t>Крем-кагаз, сапаттуу, тыгыздыгы 70-80 г/м2</w:t>
            </w:r>
          </w:p>
          <w:p w14:paraId="7C2669EA" w14:textId="77777777" w:rsidR="00776825" w:rsidRPr="00776825" w:rsidRDefault="00776825" w:rsidP="00776825">
            <w:pPr>
              <w:spacing w:after="0" w:line="240" w:lineRule="auto"/>
              <w:rPr>
                <w:rFonts w:eastAsia="Times New Roman"/>
                <w:sz w:val="24"/>
                <w:szCs w:val="24"/>
              </w:rPr>
            </w:pPr>
          </w:p>
          <w:p w14:paraId="68BA4139" w14:textId="77777777" w:rsidR="00776825" w:rsidRPr="00776825" w:rsidRDefault="00776825" w:rsidP="00776825">
            <w:pPr>
              <w:spacing w:after="0" w:line="240" w:lineRule="auto"/>
              <w:rPr>
                <w:rFonts w:eastAsia="Times New Roman"/>
                <w:sz w:val="24"/>
                <w:szCs w:val="24"/>
              </w:rPr>
            </w:pPr>
            <w:r w:rsidRPr="00776825">
              <w:rPr>
                <w:rFonts w:eastAsia="Times New Roman"/>
                <w:b/>
                <w:bCs/>
                <w:sz w:val="24"/>
                <w:szCs w:val="24"/>
              </w:rPr>
              <w:t>Мукабанын түсү</w:t>
            </w:r>
            <w:r w:rsidRPr="00776825">
              <w:rPr>
                <w:rFonts w:eastAsia="Times New Roman"/>
                <w:sz w:val="24"/>
                <w:szCs w:val="24"/>
              </w:rPr>
              <w:t>: көк</w:t>
            </w:r>
          </w:p>
          <w:p w14:paraId="4C65146D" w14:textId="77777777" w:rsidR="00776825" w:rsidRPr="00776825" w:rsidRDefault="00776825" w:rsidP="00776825">
            <w:pPr>
              <w:spacing w:after="0" w:line="240" w:lineRule="auto"/>
              <w:rPr>
                <w:rFonts w:eastAsia="Times New Roman"/>
                <w:sz w:val="24"/>
                <w:szCs w:val="24"/>
              </w:rPr>
            </w:pPr>
            <w:r w:rsidRPr="00776825">
              <w:rPr>
                <w:rFonts w:eastAsia="Times New Roman"/>
                <w:b/>
                <w:bCs/>
                <w:sz w:val="24"/>
                <w:szCs w:val="24"/>
              </w:rPr>
              <w:t>Өлчөмү</w:t>
            </w:r>
            <w:r w:rsidRPr="00776825">
              <w:rPr>
                <w:rFonts w:eastAsia="Times New Roman"/>
                <w:sz w:val="24"/>
                <w:szCs w:val="24"/>
              </w:rPr>
              <w:t>: A5</w:t>
            </w:r>
          </w:p>
          <w:p w14:paraId="5CCD88F1" w14:textId="77777777" w:rsidR="00776825" w:rsidRPr="00776825" w:rsidRDefault="00776825" w:rsidP="00776825">
            <w:pPr>
              <w:spacing w:after="0" w:line="240" w:lineRule="auto"/>
              <w:rPr>
                <w:rFonts w:eastAsia="Times New Roman"/>
                <w:sz w:val="24"/>
                <w:szCs w:val="24"/>
              </w:rPr>
            </w:pPr>
          </w:p>
          <w:p w14:paraId="540B5C3E" w14:textId="77777777" w:rsidR="00776825" w:rsidRPr="00776825" w:rsidRDefault="00776825" w:rsidP="00776825">
            <w:pPr>
              <w:spacing w:after="0" w:line="240" w:lineRule="auto"/>
              <w:rPr>
                <w:rFonts w:eastAsia="Times New Roman"/>
                <w:sz w:val="24"/>
                <w:szCs w:val="24"/>
              </w:rPr>
            </w:pPr>
            <w:r w:rsidRPr="00776825">
              <w:rPr>
                <w:rFonts w:eastAsia="Times New Roman"/>
                <w:b/>
                <w:bCs/>
                <w:sz w:val="24"/>
                <w:szCs w:val="24"/>
              </w:rPr>
              <w:t>Блок</w:t>
            </w:r>
            <w:r w:rsidRPr="00776825">
              <w:rPr>
                <w:rFonts w:eastAsia="Times New Roman"/>
                <w:sz w:val="24"/>
                <w:szCs w:val="24"/>
              </w:rPr>
              <w:t>: омурткага жабыштырылган капкагын түстөгү лента менен капталган/шашкалуу.</w:t>
            </w:r>
          </w:p>
          <w:p w14:paraId="52DE966E" w14:textId="77777777" w:rsidR="00776825" w:rsidRPr="00776825" w:rsidRDefault="00776825" w:rsidP="00776825">
            <w:pPr>
              <w:spacing w:after="0" w:line="240" w:lineRule="auto"/>
              <w:rPr>
                <w:rFonts w:eastAsia="Times New Roman"/>
                <w:sz w:val="24"/>
                <w:szCs w:val="24"/>
              </w:rPr>
            </w:pPr>
          </w:p>
          <w:p w14:paraId="403DE6FB" w14:textId="77777777" w:rsidR="00776825" w:rsidRPr="00776825" w:rsidRDefault="00776825" w:rsidP="00776825">
            <w:pPr>
              <w:spacing w:after="0" w:line="240" w:lineRule="auto"/>
              <w:rPr>
                <w:rFonts w:eastAsia="Times New Roman"/>
                <w:sz w:val="24"/>
                <w:szCs w:val="24"/>
              </w:rPr>
            </w:pPr>
            <w:r w:rsidRPr="00776825">
              <w:rPr>
                <w:rFonts w:eastAsia="Times New Roman"/>
                <w:b/>
                <w:bCs/>
                <w:sz w:val="24"/>
                <w:szCs w:val="24"/>
              </w:rPr>
              <w:t>Логотип колдонмосу:</w:t>
            </w:r>
            <w:r w:rsidRPr="00776825">
              <w:rPr>
                <w:rFonts w:eastAsia="Times New Roman"/>
                <w:sz w:val="24"/>
                <w:szCs w:val="24"/>
              </w:rPr>
              <w:t xml:space="preserve"> сокур рельеф</w:t>
            </w:r>
          </w:p>
          <w:p w14:paraId="21D3100A" w14:textId="77777777" w:rsidR="00776825" w:rsidRPr="00776825" w:rsidRDefault="00776825" w:rsidP="00776825">
            <w:pPr>
              <w:spacing w:after="0" w:line="240" w:lineRule="auto"/>
              <w:rPr>
                <w:rFonts w:eastAsia="Times New Roman"/>
                <w:sz w:val="24"/>
                <w:szCs w:val="24"/>
              </w:rPr>
            </w:pPr>
          </w:p>
          <w:p w14:paraId="505316D7" w14:textId="391B15D7" w:rsidR="00D00D6B" w:rsidRPr="00776825" w:rsidRDefault="00776825" w:rsidP="00776825">
            <w:pPr>
              <w:spacing w:after="0" w:line="240" w:lineRule="auto"/>
              <w:jc w:val="both"/>
              <w:rPr>
                <w:rFonts w:eastAsia="Times New Roman" w:cs="Times New Roman"/>
                <w:kern w:val="0"/>
                <w:sz w:val="24"/>
                <w:szCs w:val="24"/>
                <w14:ligatures w14:val="none"/>
              </w:rPr>
            </w:pPr>
            <w:r w:rsidRPr="00776825">
              <w:rPr>
                <w:rFonts w:eastAsia="Times New Roman"/>
                <w:sz w:val="24"/>
                <w:szCs w:val="24"/>
              </w:rPr>
              <w:t>үлгүсүн милдеттүү түрдө камсыз кылуу менен!</w:t>
            </w:r>
          </w:p>
        </w:tc>
      </w:tr>
    </w:tbl>
    <w:p w14:paraId="00E65091" w14:textId="77777777" w:rsidR="00D00D6B" w:rsidRDefault="00D00D6B" w:rsidP="00D00D6B">
      <w:pPr>
        <w:spacing w:after="0" w:line="240" w:lineRule="auto"/>
        <w:jc w:val="both"/>
        <w:rPr>
          <w:rFonts w:eastAsia="Calibri" w:cs="Times New Roman"/>
          <w:b/>
          <w:bCs/>
          <w:sz w:val="24"/>
          <w:szCs w:val="24"/>
        </w:rPr>
      </w:pPr>
    </w:p>
    <w:p w14:paraId="1EAD7C95" w14:textId="77777777" w:rsidR="00D00D6B" w:rsidRDefault="00D00D6B" w:rsidP="00D00D6B">
      <w:pPr>
        <w:spacing w:after="0" w:line="240" w:lineRule="auto"/>
        <w:jc w:val="both"/>
        <w:rPr>
          <w:rFonts w:eastAsia="Calibri" w:cs="Times New Roman"/>
          <w:b/>
          <w:bCs/>
          <w:sz w:val="24"/>
          <w:szCs w:val="24"/>
        </w:rPr>
      </w:pPr>
    </w:p>
    <w:p w14:paraId="00911290" w14:textId="15D20D8C" w:rsidR="00D00D6B" w:rsidRPr="00B20DF8" w:rsidRDefault="00D00D6B" w:rsidP="00D00D6B">
      <w:pPr>
        <w:spacing w:after="0" w:line="240" w:lineRule="auto"/>
        <w:jc w:val="both"/>
        <w:rPr>
          <w:rFonts w:eastAsia="Calibri" w:cs="Times New Roman"/>
          <w:b/>
          <w:bCs/>
          <w:sz w:val="24"/>
          <w:szCs w:val="24"/>
        </w:rPr>
      </w:pPr>
      <w:r>
        <w:rPr>
          <w:rFonts w:eastAsia="Calibri" w:cs="Times New Roman"/>
          <w:b/>
          <w:bCs/>
          <w:sz w:val="24"/>
          <w:szCs w:val="24"/>
        </w:rPr>
        <w:t xml:space="preserve">Лот № 3: </w:t>
      </w:r>
      <w:r w:rsidR="00776825" w:rsidRPr="00776825">
        <w:rPr>
          <w:rFonts w:eastAsia="Calibri" w:cs="Times New Roman"/>
          <w:sz w:val="24"/>
          <w:szCs w:val="24"/>
        </w:rPr>
        <w:t>Кружкал</w:t>
      </w:r>
      <w:r w:rsidR="00776825">
        <w:rPr>
          <w:rFonts w:eastAsia="Calibri" w:cs="Times New Roman"/>
          <w:sz w:val="24"/>
          <w:szCs w:val="24"/>
        </w:rPr>
        <w:t>ар</w:t>
      </w: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992"/>
        <w:gridCol w:w="4894"/>
      </w:tblGrid>
      <w:tr w:rsidR="00776825" w:rsidRPr="00B20DF8" w14:paraId="1DB8395A" w14:textId="77777777" w:rsidTr="00D25E59">
        <w:trPr>
          <w:trHeight w:val="684"/>
          <w:jc w:val="center"/>
        </w:trPr>
        <w:tc>
          <w:tcPr>
            <w:tcW w:w="3823" w:type="dxa"/>
            <w:shd w:val="clear" w:color="000000" w:fill="D9D9D9"/>
            <w:noWrap/>
            <w:vAlign w:val="center"/>
            <w:hideMark/>
          </w:tcPr>
          <w:p w14:paraId="5881C04B" w14:textId="6C66EC06" w:rsidR="00776825" w:rsidRPr="00B20DF8" w:rsidRDefault="00776825" w:rsidP="00776825">
            <w:pPr>
              <w:spacing w:after="0" w:line="240" w:lineRule="auto"/>
              <w:jc w:val="center"/>
              <w:rPr>
                <w:rFonts w:eastAsia="Times New Roman" w:cs="Times New Roman"/>
                <w:b/>
                <w:bCs/>
                <w:color w:val="000000" w:themeColor="text1"/>
                <w:sz w:val="24"/>
                <w:szCs w:val="24"/>
              </w:rPr>
            </w:pPr>
            <w:r w:rsidRPr="00776825">
              <w:rPr>
                <w:rFonts w:eastAsia="Times New Roman" w:cs="Times New Roman"/>
                <w:b/>
                <w:bCs/>
                <w:color w:val="000000" w:themeColor="text1"/>
                <w:kern w:val="0"/>
                <w:sz w:val="24"/>
                <w:szCs w:val="24"/>
                <w14:ligatures w14:val="none"/>
              </w:rPr>
              <w:t>Сатып алуу предмети</w:t>
            </w:r>
          </w:p>
        </w:tc>
        <w:tc>
          <w:tcPr>
            <w:tcW w:w="992" w:type="dxa"/>
            <w:shd w:val="clear" w:color="000000" w:fill="D9D9D9"/>
            <w:noWrap/>
            <w:vAlign w:val="center"/>
            <w:hideMark/>
          </w:tcPr>
          <w:p w14:paraId="04BAD242" w14:textId="27F92DBC" w:rsidR="00776825" w:rsidRPr="00B20DF8" w:rsidRDefault="00776825" w:rsidP="00776825">
            <w:pPr>
              <w:spacing w:after="0" w:line="240" w:lineRule="auto"/>
              <w:jc w:val="center"/>
              <w:rPr>
                <w:rFonts w:eastAsia="Times New Roman" w:cs="Times New Roman"/>
                <w:b/>
                <w:bCs/>
                <w:color w:val="000000" w:themeColor="text1"/>
                <w:sz w:val="24"/>
                <w:szCs w:val="24"/>
              </w:rPr>
            </w:pPr>
            <w:r>
              <w:rPr>
                <w:rFonts w:eastAsia="Times New Roman" w:cs="Times New Roman"/>
                <w:b/>
                <w:bCs/>
                <w:color w:val="000000" w:themeColor="text1"/>
                <w:kern w:val="0"/>
                <w:sz w:val="24"/>
                <w:szCs w:val="24"/>
                <w14:ligatures w14:val="none"/>
              </w:rPr>
              <w:t>Саны</w:t>
            </w:r>
            <w:r w:rsidRPr="00365466">
              <w:rPr>
                <w:rFonts w:eastAsia="Times New Roman" w:cs="Times New Roman"/>
                <w:b/>
                <w:bCs/>
                <w:color w:val="000000" w:themeColor="text1"/>
                <w:kern w:val="0"/>
                <w:sz w:val="24"/>
                <w:szCs w:val="24"/>
                <w14:ligatures w14:val="none"/>
              </w:rPr>
              <w:t>, шт</w:t>
            </w:r>
            <w:r w:rsidRPr="00B20DF8">
              <w:rPr>
                <w:rFonts w:eastAsia="Times New Roman" w:cs="Times New Roman"/>
                <w:b/>
                <w:bCs/>
                <w:color w:val="000000" w:themeColor="text1"/>
                <w:kern w:val="0"/>
                <w:sz w:val="24"/>
                <w:szCs w:val="24"/>
                <w14:ligatures w14:val="none"/>
              </w:rPr>
              <w:t>.</w:t>
            </w:r>
          </w:p>
        </w:tc>
        <w:tc>
          <w:tcPr>
            <w:tcW w:w="4894" w:type="dxa"/>
            <w:shd w:val="clear" w:color="000000" w:fill="D9D9D9"/>
            <w:vAlign w:val="center"/>
          </w:tcPr>
          <w:p w14:paraId="0E20DC83" w14:textId="76C6EC6B" w:rsidR="00776825" w:rsidRPr="00B20DF8" w:rsidRDefault="00776825" w:rsidP="00776825">
            <w:pPr>
              <w:spacing w:after="0" w:line="240" w:lineRule="auto"/>
              <w:jc w:val="center"/>
              <w:rPr>
                <w:rFonts w:eastAsia="Times New Roman" w:cs="Times New Roman"/>
                <w:b/>
                <w:bCs/>
                <w:color w:val="000000" w:themeColor="text1"/>
                <w:sz w:val="24"/>
                <w:szCs w:val="24"/>
              </w:rPr>
            </w:pPr>
            <w:r w:rsidRPr="00776825">
              <w:rPr>
                <w:rFonts w:eastAsia="Times New Roman" w:cs="Times New Roman"/>
                <w:b/>
                <w:bCs/>
                <w:color w:val="000000" w:themeColor="text1"/>
                <w:kern w:val="0"/>
                <w:sz w:val="24"/>
                <w:szCs w:val="24"/>
                <w14:ligatures w14:val="none"/>
              </w:rPr>
              <w:t>Техникалык шарттар</w:t>
            </w:r>
          </w:p>
        </w:tc>
      </w:tr>
      <w:tr w:rsidR="00D00D6B" w:rsidRPr="00B20DF8" w14:paraId="765A92F0" w14:textId="77777777" w:rsidTr="00D25E59">
        <w:trPr>
          <w:trHeight w:val="2706"/>
          <w:jc w:val="center"/>
        </w:trPr>
        <w:tc>
          <w:tcPr>
            <w:tcW w:w="3823" w:type="dxa"/>
            <w:shd w:val="clear" w:color="auto" w:fill="auto"/>
            <w:noWrap/>
          </w:tcPr>
          <w:p w14:paraId="3F7CE82B" w14:textId="3423E500" w:rsidR="00D00D6B" w:rsidRPr="00B20DF8" w:rsidRDefault="00D00D6B" w:rsidP="00D25E59">
            <w:pPr>
              <w:spacing w:after="0" w:line="240" w:lineRule="auto"/>
              <w:rPr>
                <w:rFonts w:eastAsia="Times New Roman" w:cs="Times New Roman"/>
                <w:sz w:val="24"/>
                <w:szCs w:val="24"/>
              </w:rPr>
            </w:pPr>
            <w:r w:rsidRPr="00B20DF8">
              <w:rPr>
                <w:rFonts w:eastAsia="Times New Roman" w:cs="Times New Roman"/>
                <w:sz w:val="24"/>
                <w:szCs w:val="24"/>
              </w:rPr>
              <w:t>К</w:t>
            </w:r>
            <w:r w:rsidR="00776825" w:rsidRPr="00776825">
              <w:rPr>
                <w:rFonts w:eastAsia="Calibri" w:cs="Times New Roman"/>
                <w:sz w:val="24"/>
                <w:szCs w:val="24"/>
              </w:rPr>
              <w:t>ружкал</w:t>
            </w:r>
            <w:r w:rsidR="00776825">
              <w:rPr>
                <w:rFonts w:eastAsia="Calibri" w:cs="Times New Roman"/>
                <w:sz w:val="24"/>
                <w:szCs w:val="24"/>
              </w:rPr>
              <w:t>ар</w:t>
            </w:r>
            <w:r w:rsidRPr="00B20DF8">
              <w:rPr>
                <w:rFonts w:eastAsia="Times New Roman" w:cs="Times New Roman"/>
                <w:sz w:val="24"/>
                <w:szCs w:val="24"/>
              </w:rPr>
              <w:t>:</w:t>
            </w:r>
          </w:p>
          <w:p w14:paraId="35E3957C" w14:textId="77777777" w:rsidR="00D00D6B" w:rsidRPr="00B20DF8" w:rsidRDefault="00D00D6B" w:rsidP="00D25E59">
            <w:pPr>
              <w:pStyle w:val="a4"/>
              <w:spacing w:before="0" w:beforeAutospacing="0" w:after="0" w:afterAutospacing="0"/>
            </w:pPr>
            <w:r w:rsidRPr="00B20DF8">
              <w:rPr>
                <w:noProof/>
              </w:rPr>
              <w:drawing>
                <wp:inline distT="0" distB="0" distL="0" distR="0" wp14:anchorId="46AB03A7" wp14:editId="29B802E6">
                  <wp:extent cx="1371743" cy="1304925"/>
                  <wp:effectExtent l="0" t="0" r="0" b="0"/>
                  <wp:docPr id="5092136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994100" name=""/>
                          <pic:cNvPicPr/>
                        </pic:nvPicPr>
                        <pic:blipFill>
                          <a:blip r:embed="rId8"/>
                          <a:stretch>
                            <a:fillRect/>
                          </a:stretch>
                        </pic:blipFill>
                        <pic:spPr>
                          <a:xfrm>
                            <a:off x="0" y="0"/>
                            <a:ext cx="1376765" cy="1309702"/>
                          </a:xfrm>
                          <a:prstGeom prst="rect">
                            <a:avLst/>
                          </a:prstGeom>
                        </pic:spPr>
                      </pic:pic>
                    </a:graphicData>
                  </a:graphic>
                </wp:inline>
              </w:drawing>
            </w:r>
          </w:p>
        </w:tc>
        <w:tc>
          <w:tcPr>
            <w:tcW w:w="992" w:type="dxa"/>
            <w:shd w:val="clear" w:color="auto" w:fill="auto"/>
          </w:tcPr>
          <w:p w14:paraId="76EA840B" w14:textId="77777777" w:rsidR="00D00D6B" w:rsidRPr="00B20DF8" w:rsidRDefault="00D00D6B" w:rsidP="00D25E59">
            <w:pPr>
              <w:spacing w:after="0" w:line="240" w:lineRule="auto"/>
              <w:jc w:val="center"/>
              <w:rPr>
                <w:rFonts w:eastAsia="Times New Roman" w:cs="Times New Roman"/>
                <w:color w:val="000000" w:themeColor="text1"/>
                <w:sz w:val="24"/>
                <w:szCs w:val="24"/>
                <w:lang w:val="en-US"/>
              </w:rPr>
            </w:pPr>
            <w:r w:rsidRPr="00B20DF8">
              <w:rPr>
                <w:rFonts w:eastAsia="Times New Roman" w:cs="Times New Roman"/>
                <w:color w:val="000000" w:themeColor="text1"/>
                <w:sz w:val="24"/>
                <w:szCs w:val="24"/>
                <w:lang w:val="en-US"/>
              </w:rPr>
              <w:t>100</w:t>
            </w:r>
          </w:p>
        </w:tc>
        <w:tc>
          <w:tcPr>
            <w:tcW w:w="4894" w:type="dxa"/>
          </w:tcPr>
          <w:p w14:paraId="67199477" w14:textId="77777777" w:rsidR="00864BCB" w:rsidRPr="00864BCB" w:rsidRDefault="00864BCB" w:rsidP="00864BCB">
            <w:pPr>
              <w:spacing w:after="0" w:line="240" w:lineRule="auto"/>
              <w:rPr>
                <w:rFonts w:eastAsia="Times New Roman"/>
                <w:sz w:val="24"/>
                <w:szCs w:val="24"/>
              </w:rPr>
            </w:pPr>
            <w:r w:rsidRPr="00864BCB">
              <w:rPr>
                <w:rFonts w:eastAsia="Times New Roman"/>
                <w:b/>
                <w:bCs/>
                <w:sz w:val="24"/>
                <w:szCs w:val="24"/>
              </w:rPr>
              <w:t>Кружка</w:t>
            </w:r>
            <w:r w:rsidRPr="00864BCB">
              <w:rPr>
                <w:rFonts w:eastAsia="Times New Roman"/>
                <w:sz w:val="24"/>
                <w:szCs w:val="24"/>
              </w:rPr>
              <w:t xml:space="preserve"> </w:t>
            </w:r>
          </w:p>
          <w:p w14:paraId="5B619529" w14:textId="77777777" w:rsidR="00864BCB" w:rsidRPr="00864BCB" w:rsidRDefault="00864BCB" w:rsidP="00864BCB">
            <w:pPr>
              <w:spacing w:after="0" w:line="240" w:lineRule="auto"/>
              <w:rPr>
                <w:b/>
                <w:bCs/>
                <w:color w:val="202020"/>
                <w:sz w:val="24"/>
                <w:szCs w:val="24"/>
              </w:rPr>
            </w:pPr>
          </w:p>
          <w:p w14:paraId="0A043382" w14:textId="77777777" w:rsidR="00776825" w:rsidRPr="00776825" w:rsidRDefault="00776825" w:rsidP="00776825">
            <w:pPr>
              <w:spacing w:after="0" w:line="240" w:lineRule="auto"/>
              <w:rPr>
                <w:color w:val="202020"/>
                <w:sz w:val="24"/>
                <w:szCs w:val="24"/>
              </w:rPr>
            </w:pPr>
            <w:r w:rsidRPr="00776825">
              <w:rPr>
                <w:b/>
                <w:bCs/>
                <w:color w:val="202020"/>
                <w:sz w:val="24"/>
                <w:szCs w:val="24"/>
              </w:rPr>
              <w:t>Материал</w:t>
            </w:r>
            <w:r w:rsidRPr="00776825">
              <w:rPr>
                <w:color w:val="202020"/>
                <w:sz w:val="24"/>
                <w:szCs w:val="24"/>
              </w:rPr>
              <w:t>: жумшак тийүү менен капталган керамика.</w:t>
            </w:r>
          </w:p>
          <w:p w14:paraId="5E38B434" w14:textId="77777777" w:rsidR="00776825" w:rsidRPr="00776825" w:rsidRDefault="00776825" w:rsidP="00776825">
            <w:pPr>
              <w:spacing w:after="0" w:line="240" w:lineRule="auto"/>
              <w:rPr>
                <w:color w:val="202020"/>
                <w:sz w:val="24"/>
                <w:szCs w:val="24"/>
              </w:rPr>
            </w:pPr>
            <w:r w:rsidRPr="00776825">
              <w:rPr>
                <w:b/>
                <w:bCs/>
                <w:color w:val="202020"/>
                <w:sz w:val="24"/>
                <w:szCs w:val="24"/>
              </w:rPr>
              <w:t>Түсү</w:t>
            </w:r>
            <w:r w:rsidRPr="00776825">
              <w:rPr>
                <w:color w:val="202020"/>
                <w:sz w:val="24"/>
                <w:szCs w:val="24"/>
              </w:rPr>
              <w:t>: көк</w:t>
            </w:r>
          </w:p>
          <w:p w14:paraId="40660EA6" w14:textId="77777777" w:rsidR="00776825" w:rsidRPr="00776825" w:rsidRDefault="00776825" w:rsidP="00776825">
            <w:pPr>
              <w:spacing w:after="0" w:line="240" w:lineRule="auto"/>
              <w:rPr>
                <w:color w:val="202020"/>
                <w:sz w:val="24"/>
                <w:szCs w:val="24"/>
              </w:rPr>
            </w:pPr>
          </w:p>
          <w:p w14:paraId="264CD564" w14:textId="77777777" w:rsidR="00776825" w:rsidRPr="00776825" w:rsidRDefault="00776825" w:rsidP="00776825">
            <w:pPr>
              <w:spacing w:after="0" w:line="240" w:lineRule="auto"/>
              <w:rPr>
                <w:color w:val="202020"/>
                <w:sz w:val="24"/>
                <w:szCs w:val="24"/>
              </w:rPr>
            </w:pPr>
            <w:r w:rsidRPr="00776825">
              <w:rPr>
                <w:b/>
                <w:bCs/>
                <w:color w:val="202020"/>
                <w:sz w:val="24"/>
                <w:szCs w:val="24"/>
              </w:rPr>
              <w:t>Басып чыгаруу</w:t>
            </w:r>
            <w:r w:rsidRPr="00776825">
              <w:rPr>
                <w:color w:val="202020"/>
                <w:sz w:val="24"/>
                <w:szCs w:val="24"/>
              </w:rPr>
              <w:t>: Колдонуу менен өчпөй турган жогорку сапаттагы 1 түстүү логотип басып чыгарууну сунуштаңыз</w:t>
            </w:r>
          </w:p>
          <w:p w14:paraId="6CA3240F" w14:textId="77777777" w:rsidR="00776825" w:rsidRPr="00776825" w:rsidRDefault="00776825" w:rsidP="00776825">
            <w:pPr>
              <w:spacing w:after="0" w:line="240" w:lineRule="auto"/>
              <w:rPr>
                <w:color w:val="202020"/>
                <w:sz w:val="24"/>
                <w:szCs w:val="24"/>
              </w:rPr>
            </w:pPr>
          </w:p>
          <w:p w14:paraId="34532FB9" w14:textId="49AB3F45" w:rsidR="00D00D6B" w:rsidRPr="00B20DF8" w:rsidRDefault="00776825" w:rsidP="00776825">
            <w:pPr>
              <w:spacing w:after="0" w:line="240" w:lineRule="auto"/>
              <w:jc w:val="both"/>
              <w:rPr>
                <w:rFonts w:eastAsia="Times New Roman" w:cs="Times New Roman"/>
                <w:sz w:val="24"/>
                <w:szCs w:val="24"/>
              </w:rPr>
            </w:pPr>
            <w:r w:rsidRPr="00776825">
              <w:rPr>
                <w:color w:val="202020"/>
                <w:sz w:val="24"/>
                <w:szCs w:val="24"/>
              </w:rPr>
              <w:t>үлгүсүн милдеттүү түрдө камсыз кылуу менен!</w:t>
            </w:r>
          </w:p>
        </w:tc>
      </w:tr>
    </w:tbl>
    <w:p w14:paraId="0BC3ED03" w14:textId="77777777" w:rsidR="00D00D6B" w:rsidRPr="00B20DF8" w:rsidRDefault="00D00D6B" w:rsidP="00D00D6B">
      <w:pPr>
        <w:spacing w:after="0" w:line="240" w:lineRule="auto"/>
        <w:rPr>
          <w:rFonts w:cs="Times New Roman"/>
          <w:b/>
          <w:sz w:val="24"/>
          <w:szCs w:val="24"/>
        </w:rPr>
      </w:pPr>
    </w:p>
    <w:p w14:paraId="76684E40" w14:textId="77777777" w:rsidR="00D00D6B" w:rsidRDefault="00D00D6B" w:rsidP="00D00D6B">
      <w:pPr>
        <w:spacing w:after="0" w:line="240" w:lineRule="auto"/>
        <w:jc w:val="both"/>
        <w:rPr>
          <w:rFonts w:eastAsia="Calibri" w:cs="Times New Roman"/>
          <w:b/>
          <w:bCs/>
          <w:sz w:val="24"/>
          <w:szCs w:val="24"/>
        </w:rPr>
      </w:pPr>
    </w:p>
    <w:p w14:paraId="1A8ED601" w14:textId="0C559D38" w:rsidR="00D00D6B" w:rsidRPr="00B20DF8" w:rsidRDefault="00D00D6B" w:rsidP="00D00D6B">
      <w:pPr>
        <w:spacing w:after="0" w:line="240" w:lineRule="auto"/>
        <w:jc w:val="both"/>
        <w:rPr>
          <w:rFonts w:eastAsia="Calibri" w:cs="Times New Roman"/>
          <w:b/>
          <w:bCs/>
          <w:sz w:val="24"/>
          <w:szCs w:val="24"/>
        </w:rPr>
      </w:pPr>
      <w:r>
        <w:rPr>
          <w:rFonts w:eastAsia="Calibri" w:cs="Times New Roman"/>
          <w:b/>
          <w:bCs/>
          <w:sz w:val="24"/>
          <w:szCs w:val="24"/>
        </w:rPr>
        <w:t xml:space="preserve">Лот № 4: </w:t>
      </w:r>
      <w:r w:rsidR="00776825" w:rsidRPr="00776825">
        <w:rPr>
          <w:rFonts w:eastAsia="Calibri" w:cs="Times New Roman"/>
          <w:sz w:val="24"/>
          <w:szCs w:val="24"/>
        </w:rPr>
        <w:t>Б</w:t>
      </w:r>
      <w:r>
        <w:rPr>
          <w:rFonts w:eastAsia="Calibri" w:cs="Times New Roman"/>
          <w:sz w:val="24"/>
          <w:szCs w:val="24"/>
        </w:rPr>
        <w:t>ейсбол</w:t>
      </w:r>
      <w:r w:rsidR="00776825">
        <w:rPr>
          <w:rFonts w:eastAsia="Calibri" w:cs="Times New Roman"/>
          <w:sz w:val="24"/>
          <w:szCs w:val="24"/>
        </w:rPr>
        <w:t>калар</w:t>
      </w:r>
      <w:r w:rsidRPr="00B20DF8">
        <w:rPr>
          <w:rFonts w:eastAsia="Calibri" w:cs="Times New Roman"/>
          <w:sz w:val="24"/>
          <w:szCs w:val="24"/>
        </w:rPr>
        <w:t>.</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992"/>
        <w:gridCol w:w="4914"/>
      </w:tblGrid>
      <w:tr w:rsidR="00776825" w:rsidRPr="00B20DF8" w14:paraId="0504E40E" w14:textId="77777777" w:rsidTr="00D25E59">
        <w:trPr>
          <w:trHeight w:val="684"/>
          <w:jc w:val="center"/>
        </w:trPr>
        <w:tc>
          <w:tcPr>
            <w:tcW w:w="3823" w:type="dxa"/>
            <w:shd w:val="clear" w:color="000000" w:fill="D9D9D9"/>
            <w:noWrap/>
            <w:vAlign w:val="center"/>
            <w:hideMark/>
          </w:tcPr>
          <w:p w14:paraId="74B49570" w14:textId="410BB746" w:rsidR="00776825" w:rsidRPr="00776825" w:rsidRDefault="00776825" w:rsidP="00776825">
            <w:pPr>
              <w:spacing w:after="0" w:line="240" w:lineRule="auto"/>
              <w:jc w:val="center"/>
              <w:rPr>
                <w:rFonts w:eastAsia="Times New Roman" w:cs="Times New Roman"/>
                <w:b/>
                <w:bCs/>
                <w:color w:val="000000" w:themeColor="text1"/>
                <w:sz w:val="24"/>
                <w:szCs w:val="24"/>
              </w:rPr>
            </w:pPr>
            <w:r w:rsidRPr="00776825">
              <w:rPr>
                <w:rFonts w:eastAsia="Times New Roman" w:cs="Times New Roman"/>
                <w:b/>
                <w:bCs/>
                <w:color w:val="000000" w:themeColor="text1"/>
                <w:kern w:val="0"/>
                <w:sz w:val="24"/>
                <w:szCs w:val="24"/>
                <w14:ligatures w14:val="none"/>
              </w:rPr>
              <w:t>Сатып алуу предмети</w:t>
            </w:r>
          </w:p>
        </w:tc>
        <w:tc>
          <w:tcPr>
            <w:tcW w:w="992" w:type="dxa"/>
            <w:shd w:val="clear" w:color="000000" w:fill="D9D9D9"/>
            <w:noWrap/>
            <w:vAlign w:val="center"/>
            <w:hideMark/>
          </w:tcPr>
          <w:p w14:paraId="4ED5E8EA" w14:textId="2B2E0E37" w:rsidR="00776825" w:rsidRPr="00776825" w:rsidRDefault="00776825" w:rsidP="00776825">
            <w:pPr>
              <w:spacing w:after="0" w:line="240" w:lineRule="auto"/>
              <w:jc w:val="center"/>
              <w:rPr>
                <w:rFonts w:eastAsia="Times New Roman" w:cs="Times New Roman"/>
                <w:b/>
                <w:bCs/>
                <w:color w:val="000000" w:themeColor="text1"/>
                <w:sz w:val="24"/>
                <w:szCs w:val="24"/>
              </w:rPr>
            </w:pPr>
            <w:r>
              <w:rPr>
                <w:rFonts w:eastAsia="Times New Roman" w:cs="Times New Roman"/>
                <w:b/>
                <w:bCs/>
                <w:color w:val="000000" w:themeColor="text1"/>
                <w:kern w:val="0"/>
                <w:sz w:val="24"/>
                <w:szCs w:val="24"/>
                <w14:ligatures w14:val="none"/>
              </w:rPr>
              <w:t>Саны</w:t>
            </w:r>
            <w:r w:rsidRPr="00365466">
              <w:rPr>
                <w:rFonts w:eastAsia="Times New Roman" w:cs="Times New Roman"/>
                <w:b/>
                <w:bCs/>
                <w:color w:val="000000" w:themeColor="text1"/>
                <w:kern w:val="0"/>
                <w:sz w:val="24"/>
                <w:szCs w:val="24"/>
                <w14:ligatures w14:val="none"/>
              </w:rPr>
              <w:t>, шт</w:t>
            </w:r>
            <w:r w:rsidRPr="00B20DF8">
              <w:rPr>
                <w:rFonts w:eastAsia="Times New Roman" w:cs="Times New Roman"/>
                <w:b/>
                <w:bCs/>
                <w:color w:val="000000" w:themeColor="text1"/>
                <w:kern w:val="0"/>
                <w:sz w:val="24"/>
                <w:szCs w:val="24"/>
                <w14:ligatures w14:val="none"/>
              </w:rPr>
              <w:t>.</w:t>
            </w:r>
          </w:p>
        </w:tc>
        <w:tc>
          <w:tcPr>
            <w:tcW w:w="4914" w:type="dxa"/>
            <w:shd w:val="clear" w:color="000000" w:fill="D9D9D9"/>
            <w:vAlign w:val="center"/>
          </w:tcPr>
          <w:p w14:paraId="7F554354" w14:textId="685215EA" w:rsidR="00776825" w:rsidRPr="00776825" w:rsidRDefault="00776825" w:rsidP="00776825">
            <w:pPr>
              <w:spacing w:after="0" w:line="240" w:lineRule="auto"/>
              <w:jc w:val="center"/>
              <w:rPr>
                <w:rFonts w:eastAsia="Times New Roman" w:cs="Times New Roman"/>
                <w:b/>
                <w:bCs/>
                <w:color w:val="000000" w:themeColor="text1"/>
                <w:sz w:val="24"/>
                <w:szCs w:val="24"/>
              </w:rPr>
            </w:pPr>
            <w:r w:rsidRPr="00776825">
              <w:rPr>
                <w:rFonts w:eastAsia="Times New Roman" w:cs="Times New Roman"/>
                <w:b/>
                <w:bCs/>
                <w:color w:val="000000" w:themeColor="text1"/>
                <w:kern w:val="0"/>
                <w:sz w:val="24"/>
                <w:szCs w:val="24"/>
                <w14:ligatures w14:val="none"/>
              </w:rPr>
              <w:t>Техникалык шарттар</w:t>
            </w:r>
          </w:p>
        </w:tc>
      </w:tr>
      <w:tr w:rsidR="00D00D6B" w:rsidRPr="00B20DF8" w14:paraId="7B04D2CF" w14:textId="77777777" w:rsidTr="00D25E59">
        <w:trPr>
          <w:trHeight w:val="2430"/>
          <w:jc w:val="center"/>
        </w:trPr>
        <w:tc>
          <w:tcPr>
            <w:tcW w:w="3823" w:type="dxa"/>
            <w:shd w:val="clear" w:color="auto" w:fill="auto"/>
            <w:noWrap/>
          </w:tcPr>
          <w:p w14:paraId="27ADAE5A" w14:textId="189D4119" w:rsidR="00D00D6B" w:rsidRDefault="00776825" w:rsidP="00D25E59">
            <w:pPr>
              <w:spacing w:after="0" w:line="240" w:lineRule="auto"/>
              <w:rPr>
                <w:rFonts w:cs="Times New Roman"/>
                <w:noProof/>
                <w:sz w:val="24"/>
                <w:szCs w:val="24"/>
              </w:rPr>
            </w:pPr>
            <w:r w:rsidRPr="00776825">
              <w:rPr>
                <w:rFonts w:eastAsia="Calibri" w:cs="Times New Roman"/>
                <w:sz w:val="24"/>
                <w:szCs w:val="24"/>
              </w:rPr>
              <w:lastRenderedPageBreak/>
              <w:t>Б</w:t>
            </w:r>
            <w:r>
              <w:rPr>
                <w:rFonts w:eastAsia="Calibri" w:cs="Times New Roman"/>
                <w:sz w:val="24"/>
                <w:szCs w:val="24"/>
              </w:rPr>
              <w:t>ейсболкалар</w:t>
            </w:r>
            <w:r w:rsidR="00D00D6B" w:rsidRPr="00B20DF8">
              <w:rPr>
                <w:rFonts w:eastAsia="Times New Roman" w:cs="Times New Roman"/>
                <w:color w:val="000000" w:themeColor="text1"/>
                <w:sz w:val="24"/>
                <w:szCs w:val="24"/>
              </w:rPr>
              <w:t>:</w:t>
            </w:r>
            <w:r w:rsidR="00D00D6B" w:rsidRPr="00B20DF8">
              <w:rPr>
                <w:rFonts w:cs="Times New Roman"/>
                <w:noProof/>
                <w:sz w:val="24"/>
                <w:szCs w:val="24"/>
              </w:rPr>
              <w:t xml:space="preserve"> </w:t>
            </w:r>
          </w:p>
          <w:p w14:paraId="4D066E30" w14:textId="77777777" w:rsidR="00D00D6B" w:rsidRPr="00B20DF8" w:rsidRDefault="00D00D6B" w:rsidP="00D25E59">
            <w:pPr>
              <w:spacing w:after="0" w:line="240" w:lineRule="auto"/>
              <w:rPr>
                <w:rFonts w:eastAsia="Times New Roman" w:cs="Times New Roman"/>
                <w:color w:val="000000" w:themeColor="text1"/>
                <w:sz w:val="24"/>
                <w:szCs w:val="24"/>
              </w:rPr>
            </w:pPr>
            <w:r w:rsidRPr="00B20DF8">
              <w:rPr>
                <w:rFonts w:eastAsia="Times New Roman" w:cs="Times New Roman"/>
                <w:noProof/>
                <w:color w:val="000000" w:themeColor="text1"/>
                <w:sz w:val="24"/>
                <w:szCs w:val="24"/>
              </w:rPr>
              <w:drawing>
                <wp:inline distT="0" distB="0" distL="0" distR="0" wp14:anchorId="1353F43E" wp14:editId="16CDBB54">
                  <wp:extent cx="1740993" cy="1228725"/>
                  <wp:effectExtent l="0" t="0" r="0" b="0"/>
                  <wp:docPr id="14413348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334864" name=""/>
                          <pic:cNvPicPr/>
                        </pic:nvPicPr>
                        <pic:blipFill>
                          <a:blip r:embed="rId9"/>
                          <a:stretch>
                            <a:fillRect/>
                          </a:stretch>
                        </pic:blipFill>
                        <pic:spPr>
                          <a:xfrm>
                            <a:off x="0" y="0"/>
                            <a:ext cx="1748933" cy="1234329"/>
                          </a:xfrm>
                          <a:prstGeom prst="rect">
                            <a:avLst/>
                          </a:prstGeom>
                        </pic:spPr>
                      </pic:pic>
                    </a:graphicData>
                  </a:graphic>
                </wp:inline>
              </w:drawing>
            </w:r>
          </w:p>
        </w:tc>
        <w:tc>
          <w:tcPr>
            <w:tcW w:w="992" w:type="dxa"/>
            <w:shd w:val="clear" w:color="auto" w:fill="auto"/>
          </w:tcPr>
          <w:p w14:paraId="0ABE09D2" w14:textId="77777777" w:rsidR="00D00D6B" w:rsidRPr="00B20DF8" w:rsidRDefault="00D00D6B" w:rsidP="00D25E59">
            <w:pPr>
              <w:spacing w:after="0" w:line="240" w:lineRule="auto"/>
              <w:jc w:val="center"/>
              <w:rPr>
                <w:rFonts w:eastAsia="Times New Roman" w:cs="Times New Roman"/>
                <w:color w:val="000000" w:themeColor="text1"/>
                <w:sz w:val="24"/>
                <w:szCs w:val="24"/>
              </w:rPr>
            </w:pPr>
            <w:r w:rsidRPr="00B20DF8">
              <w:rPr>
                <w:rFonts w:eastAsia="Times New Roman" w:cs="Times New Roman"/>
                <w:color w:val="000000" w:themeColor="text1"/>
                <w:sz w:val="24"/>
                <w:szCs w:val="24"/>
              </w:rPr>
              <w:t>200</w:t>
            </w:r>
          </w:p>
        </w:tc>
        <w:tc>
          <w:tcPr>
            <w:tcW w:w="4914" w:type="dxa"/>
          </w:tcPr>
          <w:p w14:paraId="3514AE90" w14:textId="77777777" w:rsidR="00776825" w:rsidRPr="00776825" w:rsidRDefault="00776825" w:rsidP="00776825">
            <w:pPr>
              <w:spacing w:after="0" w:line="240" w:lineRule="auto"/>
              <w:rPr>
                <w:color w:val="000000"/>
                <w:sz w:val="24"/>
                <w:szCs w:val="24"/>
                <w:shd w:val="clear" w:color="auto" w:fill="FFFFFF"/>
              </w:rPr>
            </w:pPr>
            <w:r w:rsidRPr="00776825">
              <w:rPr>
                <w:color w:val="000000"/>
                <w:sz w:val="24"/>
                <w:szCs w:val="24"/>
                <w:shd w:val="clear" w:color="auto" w:fill="FFFFFF"/>
              </w:rPr>
              <w:t>Классикалык формада жасалган бейсбол капкагы катуу калкалуу жана башыңыздын өлчөмүнө ылайыкташтырылган металл илгич менен.</w:t>
            </w:r>
          </w:p>
          <w:p w14:paraId="75799FE1" w14:textId="77777777" w:rsidR="00776825" w:rsidRPr="00776825" w:rsidRDefault="00776825" w:rsidP="00776825">
            <w:pPr>
              <w:spacing w:after="0" w:line="240" w:lineRule="auto"/>
              <w:rPr>
                <w:color w:val="000000"/>
                <w:sz w:val="24"/>
                <w:szCs w:val="24"/>
                <w:shd w:val="clear" w:color="auto" w:fill="FFFFFF"/>
              </w:rPr>
            </w:pPr>
          </w:p>
          <w:p w14:paraId="55F76536" w14:textId="77777777" w:rsidR="00776825" w:rsidRPr="00776825" w:rsidRDefault="00776825" w:rsidP="00776825">
            <w:pPr>
              <w:spacing w:after="0" w:line="240" w:lineRule="auto"/>
              <w:rPr>
                <w:color w:val="000000"/>
                <w:sz w:val="24"/>
                <w:szCs w:val="24"/>
                <w:shd w:val="clear" w:color="auto" w:fill="FFFFFF"/>
              </w:rPr>
            </w:pPr>
            <w:r w:rsidRPr="00776825">
              <w:rPr>
                <w:b/>
                <w:bCs/>
                <w:color w:val="000000"/>
                <w:sz w:val="24"/>
                <w:szCs w:val="24"/>
                <w:shd w:val="clear" w:color="auto" w:fill="FFFFFF"/>
              </w:rPr>
              <w:t>Материал</w:t>
            </w:r>
            <w:r w:rsidRPr="00776825">
              <w:rPr>
                <w:color w:val="000000"/>
                <w:sz w:val="24"/>
                <w:szCs w:val="24"/>
                <w:shd w:val="clear" w:color="auto" w:fill="FFFFFF"/>
              </w:rPr>
              <w:t>: табигый 100% кебез, абдан дем алуучу жана жуугандан кийин формасын сактайт.</w:t>
            </w:r>
          </w:p>
          <w:p w14:paraId="0EF2A6CE" w14:textId="77777777" w:rsidR="00776825" w:rsidRPr="00776825" w:rsidRDefault="00776825" w:rsidP="00776825">
            <w:pPr>
              <w:spacing w:after="0" w:line="240" w:lineRule="auto"/>
              <w:rPr>
                <w:color w:val="000000"/>
                <w:sz w:val="24"/>
                <w:szCs w:val="24"/>
                <w:shd w:val="clear" w:color="auto" w:fill="FFFFFF"/>
              </w:rPr>
            </w:pPr>
          </w:p>
          <w:p w14:paraId="0DF5ECAE" w14:textId="77777777" w:rsidR="00776825" w:rsidRPr="00776825" w:rsidRDefault="00776825" w:rsidP="00776825">
            <w:pPr>
              <w:spacing w:after="0" w:line="240" w:lineRule="auto"/>
              <w:rPr>
                <w:color w:val="000000"/>
                <w:sz w:val="24"/>
                <w:szCs w:val="24"/>
                <w:shd w:val="clear" w:color="auto" w:fill="FFFFFF"/>
              </w:rPr>
            </w:pPr>
            <w:r w:rsidRPr="00776825">
              <w:rPr>
                <w:b/>
                <w:bCs/>
                <w:color w:val="000000"/>
                <w:sz w:val="24"/>
                <w:szCs w:val="24"/>
                <w:shd w:val="clear" w:color="auto" w:fill="FFFFFF"/>
              </w:rPr>
              <w:t>Түстөр</w:t>
            </w:r>
            <w:r w:rsidRPr="00776825">
              <w:rPr>
                <w:color w:val="000000"/>
                <w:sz w:val="24"/>
                <w:szCs w:val="24"/>
                <w:shd w:val="clear" w:color="auto" w:fill="FFFFFF"/>
              </w:rPr>
              <w:t>: көк/ачык көк</w:t>
            </w:r>
          </w:p>
          <w:p w14:paraId="2E857966" w14:textId="77777777" w:rsidR="00776825" w:rsidRPr="00776825" w:rsidRDefault="00776825" w:rsidP="00776825">
            <w:pPr>
              <w:spacing w:after="0" w:line="240" w:lineRule="auto"/>
              <w:rPr>
                <w:color w:val="000000"/>
                <w:sz w:val="24"/>
                <w:szCs w:val="24"/>
                <w:shd w:val="clear" w:color="auto" w:fill="FFFFFF"/>
              </w:rPr>
            </w:pPr>
            <w:r w:rsidRPr="00776825">
              <w:rPr>
                <w:color w:val="000000"/>
                <w:sz w:val="24"/>
                <w:szCs w:val="24"/>
                <w:shd w:val="clear" w:color="auto" w:fill="FFFFFF"/>
              </w:rPr>
              <w:t>Басып чыгаруу: 1 түстө жогорку сапаттагы логотип тиркемесин сунуштаңыз, чечип алгандан кийин калган</w:t>
            </w:r>
          </w:p>
          <w:p w14:paraId="518EFBA5" w14:textId="77777777" w:rsidR="00776825" w:rsidRPr="00776825" w:rsidRDefault="00776825" w:rsidP="00776825">
            <w:pPr>
              <w:spacing w:after="0" w:line="240" w:lineRule="auto"/>
              <w:rPr>
                <w:color w:val="000000"/>
                <w:sz w:val="24"/>
                <w:szCs w:val="24"/>
                <w:shd w:val="clear" w:color="auto" w:fill="FFFFFF"/>
              </w:rPr>
            </w:pPr>
          </w:p>
          <w:p w14:paraId="3FF6D2E1" w14:textId="7558CE9E" w:rsidR="00D00D6B" w:rsidRPr="00B20DF8" w:rsidRDefault="00776825" w:rsidP="00776825">
            <w:pPr>
              <w:spacing w:after="0" w:line="240" w:lineRule="auto"/>
              <w:jc w:val="both"/>
              <w:rPr>
                <w:rFonts w:eastAsia="Times New Roman" w:cs="Times New Roman"/>
                <w:color w:val="000000" w:themeColor="text1"/>
                <w:sz w:val="24"/>
                <w:szCs w:val="24"/>
              </w:rPr>
            </w:pPr>
            <w:r w:rsidRPr="00776825">
              <w:rPr>
                <w:color w:val="000000"/>
                <w:sz w:val="24"/>
                <w:szCs w:val="24"/>
                <w:shd w:val="clear" w:color="auto" w:fill="FFFFFF"/>
              </w:rPr>
              <w:t>үлгүсүн милдеттүү түрдө камсыз кылуу менен!</w:t>
            </w:r>
          </w:p>
        </w:tc>
      </w:tr>
    </w:tbl>
    <w:p w14:paraId="03183D93" w14:textId="77777777" w:rsidR="00D00D6B" w:rsidRPr="00776825" w:rsidRDefault="00D00D6B" w:rsidP="00D00D6B">
      <w:pPr>
        <w:spacing w:after="0" w:line="240" w:lineRule="auto"/>
        <w:rPr>
          <w:rFonts w:cs="Times New Roman"/>
          <w:b/>
          <w:sz w:val="24"/>
          <w:szCs w:val="24"/>
        </w:rPr>
      </w:pPr>
    </w:p>
    <w:p w14:paraId="53FED2F2" w14:textId="77777777" w:rsidR="00D00D6B" w:rsidRDefault="00D00D6B" w:rsidP="00D00D6B">
      <w:pPr>
        <w:spacing w:after="0" w:line="240" w:lineRule="auto"/>
        <w:jc w:val="both"/>
        <w:rPr>
          <w:rFonts w:eastAsia="Calibri" w:cs="Times New Roman"/>
          <w:b/>
          <w:bCs/>
          <w:sz w:val="24"/>
          <w:szCs w:val="24"/>
        </w:rPr>
      </w:pPr>
    </w:p>
    <w:p w14:paraId="71EF5DA3" w14:textId="71D4D471" w:rsidR="00D00D6B" w:rsidRPr="00B20DF8" w:rsidRDefault="00D00D6B" w:rsidP="00D00D6B">
      <w:pPr>
        <w:spacing w:after="0" w:line="240" w:lineRule="auto"/>
        <w:jc w:val="both"/>
        <w:rPr>
          <w:rFonts w:eastAsia="Calibri" w:cs="Times New Roman"/>
          <w:b/>
          <w:bCs/>
          <w:sz w:val="24"/>
          <w:szCs w:val="24"/>
        </w:rPr>
      </w:pPr>
      <w:r>
        <w:rPr>
          <w:rFonts w:eastAsia="Calibri" w:cs="Times New Roman"/>
          <w:b/>
          <w:bCs/>
          <w:sz w:val="24"/>
          <w:szCs w:val="24"/>
        </w:rPr>
        <w:t xml:space="preserve">Лот № 5: </w:t>
      </w:r>
      <w:r w:rsidR="00776825" w:rsidRPr="00776825">
        <w:rPr>
          <w:rFonts w:eastAsia="Calibri" w:cs="Times New Roman"/>
          <w:sz w:val="24"/>
          <w:szCs w:val="24"/>
        </w:rPr>
        <w:t>Футболкалар</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992"/>
        <w:gridCol w:w="4819"/>
      </w:tblGrid>
      <w:tr w:rsidR="00776825" w:rsidRPr="00B20DF8" w14:paraId="3A66197B" w14:textId="77777777" w:rsidTr="00D25E59">
        <w:trPr>
          <w:trHeight w:val="684"/>
          <w:jc w:val="center"/>
        </w:trPr>
        <w:tc>
          <w:tcPr>
            <w:tcW w:w="3823" w:type="dxa"/>
            <w:shd w:val="clear" w:color="000000" w:fill="D9D9D9"/>
            <w:noWrap/>
            <w:vAlign w:val="center"/>
            <w:hideMark/>
          </w:tcPr>
          <w:p w14:paraId="06E83140" w14:textId="013FF91A" w:rsidR="00776825" w:rsidRPr="00B20DF8" w:rsidRDefault="00776825" w:rsidP="00776825">
            <w:pPr>
              <w:spacing w:after="0" w:line="240" w:lineRule="auto"/>
              <w:jc w:val="center"/>
              <w:rPr>
                <w:rFonts w:eastAsia="Times New Roman" w:cs="Times New Roman"/>
                <w:b/>
                <w:bCs/>
                <w:color w:val="000000" w:themeColor="text1"/>
                <w:sz w:val="24"/>
                <w:szCs w:val="24"/>
              </w:rPr>
            </w:pPr>
            <w:r w:rsidRPr="00776825">
              <w:rPr>
                <w:rFonts w:eastAsia="Times New Roman" w:cs="Times New Roman"/>
                <w:b/>
                <w:bCs/>
                <w:color w:val="000000" w:themeColor="text1"/>
                <w:kern w:val="0"/>
                <w:sz w:val="24"/>
                <w:szCs w:val="24"/>
                <w14:ligatures w14:val="none"/>
              </w:rPr>
              <w:t>Сатып алуу предмети</w:t>
            </w:r>
          </w:p>
        </w:tc>
        <w:tc>
          <w:tcPr>
            <w:tcW w:w="992" w:type="dxa"/>
            <w:shd w:val="clear" w:color="000000" w:fill="D9D9D9"/>
            <w:noWrap/>
            <w:vAlign w:val="center"/>
            <w:hideMark/>
          </w:tcPr>
          <w:p w14:paraId="14B6219F" w14:textId="60F70983" w:rsidR="00776825" w:rsidRPr="00B20DF8" w:rsidRDefault="00776825" w:rsidP="00776825">
            <w:pPr>
              <w:spacing w:after="0" w:line="240" w:lineRule="auto"/>
              <w:jc w:val="center"/>
              <w:rPr>
                <w:rFonts w:eastAsia="Times New Roman" w:cs="Times New Roman"/>
                <w:b/>
                <w:bCs/>
                <w:color w:val="000000" w:themeColor="text1"/>
                <w:sz w:val="24"/>
                <w:szCs w:val="24"/>
              </w:rPr>
            </w:pPr>
            <w:r>
              <w:rPr>
                <w:rFonts w:eastAsia="Times New Roman" w:cs="Times New Roman"/>
                <w:b/>
                <w:bCs/>
                <w:color w:val="000000" w:themeColor="text1"/>
                <w:kern w:val="0"/>
                <w:sz w:val="24"/>
                <w:szCs w:val="24"/>
                <w14:ligatures w14:val="none"/>
              </w:rPr>
              <w:t>Саны</w:t>
            </w:r>
            <w:r w:rsidRPr="00365466">
              <w:rPr>
                <w:rFonts w:eastAsia="Times New Roman" w:cs="Times New Roman"/>
                <w:b/>
                <w:bCs/>
                <w:color w:val="000000" w:themeColor="text1"/>
                <w:kern w:val="0"/>
                <w:sz w:val="24"/>
                <w:szCs w:val="24"/>
                <w14:ligatures w14:val="none"/>
              </w:rPr>
              <w:t>, шт</w:t>
            </w:r>
            <w:r w:rsidRPr="00B20DF8">
              <w:rPr>
                <w:rFonts w:eastAsia="Times New Roman" w:cs="Times New Roman"/>
                <w:b/>
                <w:bCs/>
                <w:color w:val="000000" w:themeColor="text1"/>
                <w:kern w:val="0"/>
                <w:sz w:val="24"/>
                <w:szCs w:val="24"/>
                <w14:ligatures w14:val="none"/>
              </w:rPr>
              <w:t>.</w:t>
            </w:r>
          </w:p>
        </w:tc>
        <w:tc>
          <w:tcPr>
            <w:tcW w:w="4819" w:type="dxa"/>
            <w:shd w:val="clear" w:color="000000" w:fill="D9D9D9"/>
            <w:vAlign w:val="center"/>
          </w:tcPr>
          <w:p w14:paraId="2A347B2C" w14:textId="074EE97E" w:rsidR="00776825" w:rsidRPr="00B20DF8" w:rsidRDefault="00776825" w:rsidP="00776825">
            <w:pPr>
              <w:spacing w:after="0" w:line="240" w:lineRule="auto"/>
              <w:jc w:val="center"/>
              <w:rPr>
                <w:rFonts w:eastAsia="Times New Roman" w:cs="Times New Roman"/>
                <w:b/>
                <w:bCs/>
                <w:color w:val="000000" w:themeColor="text1"/>
                <w:sz w:val="24"/>
                <w:szCs w:val="24"/>
              </w:rPr>
            </w:pPr>
            <w:r w:rsidRPr="00776825">
              <w:rPr>
                <w:rFonts w:eastAsia="Times New Roman" w:cs="Times New Roman"/>
                <w:b/>
                <w:bCs/>
                <w:color w:val="000000" w:themeColor="text1"/>
                <w:kern w:val="0"/>
                <w:sz w:val="24"/>
                <w:szCs w:val="24"/>
                <w14:ligatures w14:val="none"/>
              </w:rPr>
              <w:t>Техникалык шарттар</w:t>
            </w:r>
          </w:p>
        </w:tc>
      </w:tr>
      <w:tr w:rsidR="00D00D6B" w:rsidRPr="00B20DF8" w14:paraId="5905BCA1" w14:textId="77777777" w:rsidTr="00D25E59">
        <w:trPr>
          <w:trHeight w:val="2146"/>
          <w:jc w:val="center"/>
        </w:trPr>
        <w:tc>
          <w:tcPr>
            <w:tcW w:w="3823" w:type="dxa"/>
            <w:shd w:val="clear" w:color="auto" w:fill="auto"/>
            <w:noWrap/>
          </w:tcPr>
          <w:p w14:paraId="79EC5CFF" w14:textId="5767A916" w:rsidR="00D00D6B" w:rsidRPr="00B20DF8" w:rsidRDefault="00776825" w:rsidP="00D25E59">
            <w:pPr>
              <w:spacing w:after="0" w:line="240" w:lineRule="auto"/>
              <w:rPr>
                <w:rFonts w:eastAsia="Times New Roman" w:cs="Times New Roman"/>
                <w:color w:val="000000" w:themeColor="text1"/>
                <w:sz w:val="24"/>
                <w:szCs w:val="24"/>
                <w:lang w:val="en-US"/>
              </w:rPr>
            </w:pPr>
            <w:r w:rsidRPr="00776825">
              <w:rPr>
                <w:rFonts w:eastAsia="Calibri" w:cs="Times New Roman"/>
                <w:sz w:val="24"/>
                <w:szCs w:val="24"/>
              </w:rPr>
              <w:t>Футболкалар</w:t>
            </w:r>
            <w:r w:rsidR="00D00D6B" w:rsidRPr="00B20DF8">
              <w:rPr>
                <w:rFonts w:eastAsia="Times New Roman" w:cs="Times New Roman"/>
                <w:color w:val="000000" w:themeColor="text1"/>
                <w:sz w:val="24"/>
                <w:szCs w:val="24"/>
              </w:rPr>
              <w:t>:</w:t>
            </w:r>
          </w:p>
          <w:p w14:paraId="7BB89041" w14:textId="77777777" w:rsidR="00D00D6B" w:rsidRPr="00B20DF8" w:rsidRDefault="00D00D6B" w:rsidP="00D25E59">
            <w:pPr>
              <w:spacing w:after="0" w:line="240" w:lineRule="auto"/>
              <w:rPr>
                <w:rFonts w:eastAsia="Times New Roman" w:cs="Times New Roman"/>
                <w:color w:val="000000" w:themeColor="text1"/>
                <w:sz w:val="24"/>
                <w:szCs w:val="24"/>
                <w:lang w:val="en-US"/>
              </w:rPr>
            </w:pPr>
            <w:r w:rsidRPr="00B20DF8">
              <w:rPr>
                <w:rFonts w:eastAsia="Times New Roman" w:cs="Times New Roman"/>
                <w:noProof/>
                <w:color w:val="000000" w:themeColor="text1"/>
                <w:sz w:val="24"/>
                <w:szCs w:val="24"/>
              </w:rPr>
              <w:drawing>
                <wp:inline distT="0" distB="0" distL="0" distR="0" wp14:anchorId="6D983FF5" wp14:editId="04DA8DEC">
                  <wp:extent cx="1073673" cy="1219200"/>
                  <wp:effectExtent l="0" t="0" r="0" b="0"/>
                  <wp:docPr id="20648055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805595" name=""/>
                          <pic:cNvPicPr/>
                        </pic:nvPicPr>
                        <pic:blipFill>
                          <a:blip r:embed="rId10"/>
                          <a:stretch>
                            <a:fillRect/>
                          </a:stretch>
                        </pic:blipFill>
                        <pic:spPr>
                          <a:xfrm>
                            <a:off x="0" y="0"/>
                            <a:ext cx="1089404" cy="1237063"/>
                          </a:xfrm>
                          <a:prstGeom prst="rect">
                            <a:avLst/>
                          </a:prstGeom>
                        </pic:spPr>
                      </pic:pic>
                    </a:graphicData>
                  </a:graphic>
                </wp:inline>
              </w:drawing>
            </w:r>
            <w:r w:rsidRPr="00B20DF8">
              <w:rPr>
                <w:rFonts w:cs="Times New Roman"/>
                <w:noProof/>
                <w:sz w:val="24"/>
                <w:szCs w:val="24"/>
              </w:rPr>
              <w:drawing>
                <wp:inline distT="0" distB="0" distL="0" distR="0" wp14:anchorId="4F834A36" wp14:editId="7AC2CB49">
                  <wp:extent cx="1073150" cy="1168977"/>
                  <wp:effectExtent l="0" t="0" r="0" b="0"/>
                  <wp:docPr id="6284924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492484" name="Рисунок 1"/>
                          <pic:cNvPicPr>
                            <a:picLocks noChangeAspect="1"/>
                          </pic:cNvPicPr>
                        </pic:nvPicPr>
                        <pic:blipFill>
                          <a:blip r:embed="rId11"/>
                          <a:stretch>
                            <a:fillRect/>
                          </a:stretch>
                        </pic:blipFill>
                        <pic:spPr>
                          <a:xfrm>
                            <a:off x="0" y="0"/>
                            <a:ext cx="1073709" cy="1169586"/>
                          </a:xfrm>
                          <a:prstGeom prst="rect">
                            <a:avLst/>
                          </a:prstGeom>
                        </pic:spPr>
                      </pic:pic>
                    </a:graphicData>
                  </a:graphic>
                </wp:inline>
              </w:drawing>
            </w:r>
          </w:p>
          <w:p w14:paraId="728303EC" w14:textId="77777777" w:rsidR="00D00D6B" w:rsidRPr="00B20DF8" w:rsidRDefault="00D00D6B" w:rsidP="00D25E59">
            <w:pPr>
              <w:spacing w:after="0" w:line="240" w:lineRule="auto"/>
              <w:rPr>
                <w:rFonts w:eastAsia="Times New Roman" w:cs="Times New Roman"/>
                <w:color w:val="000000" w:themeColor="text1"/>
                <w:sz w:val="24"/>
                <w:szCs w:val="24"/>
                <w:lang w:val="en-US"/>
              </w:rPr>
            </w:pPr>
          </w:p>
        </w:tc>
        <w:tc>
          <w:tcPr>
            <w:tcW w:w="992" w:type="dxa"/>
            <w:shd w:val="clear" w:color="auto" w:fill="auto"/>
          </w:tcPr>
          <w:p w14:paraId="273A6DBF" w14:textId="77777777" w:rsidR="00D00D6B" w:rsidRPr="00B20DF8" w:rsidRDefault="00D00D6B" w:rsidP="00D25E59">
            <w:pPr>
              <w:spacing w:after="0" w:line="240" w:lineRule="auto"/>
              <w:jc w:val="right"/>
              <w:rPr>
                <w:rFonts w:eastAsia="Times New Roman" w:cs="Times New Roman"/>
                <w:color w:val="000000" w:themeColor="text1"/>
                <w:sz w:val="24"/>
                <w:szCs w:val="24"/>
                <w:lang w:val="en-US"/>
              </w:rPr>
            </w:pPr>
            <w:r w:rsidRPr="00B20DF8">
              <w:rPr>
                <w:rFonts w:eastAsia="Times New Roman" w:cs="Times New Roman"/>
                <w:color w:val="000000" w:themeColor="text1"/>
                <w:sz w:val="24"/>
                <w:szCs w:val="24"/>
                <w:lang w:val="en-US"/>
              </w:rPr>
              <w:t>200</w:t>
            </w:r>
          </w:p>
        </w:tc>
        <w:tc>
          <w:tcPr>
            <w:tcW w:w="4819" w:type="dxa"/>
          </w:tcPr>
          <w:p w14:paraId="786A31AA" w14:textId="65034B0B" w:rsidR="00776825" w:rsidRPr="00776825" w:rsidRDefault="00776825" w:rsidP="00776825">
            <w:pPr>
              <w:spacing w:after="0" w:line="240" w:lineRule="auto"/>
              <w:jc w:val="both"/>
              <w:rPr>
                <w:rFonts w:eastAsia="Times New Roman"/>
                <w:color w:val="000000" w:themeColor="text1"/>
                <w:sz w:val="24"/>
                <w:szCs w:val="24"/>
              </w:rPr>
            </w:pPr>
            <w:r w:rsidRPr="00776825">
              <w:rPr>
                <w:rFonts w:eastAsia="Times New Roman"/>
                <w:color w:val="000000" w:themeColor="text1"/>
                <w:sz w:val="24"/>
                <w:szCs w:val="24"/>
              </w:rPr>
              <w:t>Кыска жеңдүү жана түз жарактуу футболка.</w:t>
            </w:r>
          </w:p>
          <w:p w14:paraId="1D00325B" w14:textId="77777777" w:rsidR="00776825" w:rsidRPr="00776825" w:rsidRDefault="00776825" w:rsidP="00776825">
            <w:pPr>
              <w:spacing w:after="0" w:line="240" w:lineRule="auto"/>
              <w:jc w:val="both"/>
              <w:rPr>
                <w:rFonts w:eastAsia="Times New Roman"/>
                <w:color w:val="000000" w:themeColor="text1"/>
                <w:sz w:val="24"/>
                <w:szCs w:val="24"/>
              </w:rPr>
            </w:pPr>
          </w:p>
          <w:p w14:paraId="2B98A09B" w14:textId="77777777" w:rsidR="00776825" w:rsidRPr="00776825" w:rsidRDefault="00776825" w:rsidP="00776825">
            <w:pPr>
              <w:spacing w:after="0" w:line="240" w:lineRule="auto"/>
              <w:jc w:val="both"/>
              <w:rPr>
                <w:rFonts w:eastAsia="Times New Roman"/>
                <w:color w:val="000000" w:themeColor="text1"/>
                <w:sz w:val="24"/>
                <w:szCs w:val="24"/>
              </w:rPr>
            </w:pPr>
            <w:r w:rsidRPr="00776825">
              <w:rPr>
                <w:rFonts w:eastAsia="Times New Roman"/>
                <w:b/>
                <w:bCs/>
                <w:color w:val="000000" w:themeColor="text1"/>
                <w:sz w:val="24"/>
                <w:szCs w:val="24"/>
              </w:rPr>
              <w:t>Материал</w:t>
            </w:r>
            <w:r w:rsidRPr="00776825">
              <w:rPr>
                <w:rFonts w:eastAsia="Times New Roman"/>
                <w:color w:val="000000" w:themeColor="text1"/>
                <w:sz w:val="24"/>
                <w:szCs w:val="24"/>
              </w:rPr>
              <w:t>: 100% сапаттуу пахта, жуугандан кийин формасын сактап калат. Бардык тигиштер жогорку сапатта, чыгып турган жиптерсиз жана жеңдин жана буюмдун түбүн бойлой эки жолу тигилип/тигилиши керек. Моюн сызыгы деформациядан коргогон лента менен бекемделген.</w:t>
            </w:r>
          </w:p>
          <w:p w14:paraId="19562218" w14:textId="77777777" w:rsidR="00776825" w:rsidRPr="00776825" w:rsidRDefault="00776825" w:rsidP="00776825">
            <w:pPr>
              <w:spacing w:after="0" w:line="240" w:lineRule="auto"/>
              <w:jc w:val="both"/>
              <w:rPr>
                <w:rFonts w:eastAsia="Times New Roman"/>
                <w:color w:val="000000" w:themeColor="text1"/>
                <w:sz w:val="24"/>
                <w:szCs w:val="24"/>
              </w:rPr>
            </w:pPr>
          </w:p>
          <w:p w14:paraId="1866A6A6" w14:textId="77777777" w:rsidR="00776825" w:rsidRPr="00776825" w:rsidRDefault="00776825" w:rsidP="00776825">
            <w:pPr>
              <w:spacing w:after="0" w:line="240" w:lineRule="auto"/>
              <w:jc w:val="both"/>
              <w:rPr>
                <w:rFonts w:eastAsia="Times New Roman"/>
                <w:color w:val="000000" w:themeColor="text1"/>
                <w:sz w:val="24"/>
                <w:szCs w:val="24"/>
              </w:rPr>
            </w:pPr>
            <w:r w:rsidRPr="00776825">
              <w:rPr>
                <w:rFonts w:eastAsia="Times New Roman"/>
                <w:b/>
                <w:bCs/>
                <w:color w:val="000000" w:themeColor="text1"/>
                <w:sz w:val="24"/>
                <w:szCs w:val="24"/>
              </w:rPr>
              <w:t>Өлчөмдөрү</w:t>
            </w:r>
            <w:r w:rsidRPr="00776825">
              <w:rPr>
                <w:rFonts w:eastAsia="Times New Roman"/>
                <w:color w:val="000000" w:themeColor="text1"/>
                <w:sz w:val="24"/>
                <w:szCs w:val="24"/>
              </w:rPr>
              <w:t>: XS, S, M, L, XL, XXL</w:t>
            </w:r>
          </w:p>
          <w:p w14:paraId="3513DD10" w14:textId="77777777" w:rsidR="00776825" w:rsidRPr="00776825" w:rsidRDefault="00776825" w:rsidP="00776825">
            <w:pPr>
              <w:spacing w:after="0" w:line="240" w:lineRule="auto"/>
              <w:jc w:val="both"/>
              <w:rPr>
                <w:rFonts w:eastAsia="Times New Roman"/>
                <w:color w:val="000000" w:themeColor="text1"/>
                <w:sz w:val="24"/>
                <w:szCs w:val="24"/>
              </w:rPr>
            </w:pPr>
            <w:r w:rsidRPr="00776825">
              <w:rPr>
                <w:rFonts w:eastAsia="Times New Roman"/>
                <w:b/>
                <w:bCs/>
                <w:color w:val="000000" w:themeColor="text1"/>
                <w:sz w:val="24"/>
                <w:szCs w:val="24"/>
              </w:rPr>
              <w:t>Түстөр</w:t>
            </w:r>
            <w:r w:rsidRPr="00776825">
              <w:rPr>
                <w:rFonts w:eastAsia="Times New Roman"/>
                <w:color w:val="000000" w:themeColor="text1"/>
                <w:sz w:val="24"/>
                <w:szCs w:val="24"/>
              </w:rPr>
              <w:t>: ак/көк</w:t>
            </w:r>
          </w:p>
          <w:p w14:paraId="56146F79" w14:textId="77777777" w:rsidR="00776825" w:rsidRPr="00776825" w:rsidRDefault="00776825" w:rsidP="00776825">
            <w:pPr>
              <w:spacing w:after="0" w:line="240" w:lineRule="auto"/>
              <w:jc w:val="both"/>
              <w:rPr>
                <w:rFonts w:eastAsia="Times New Roman"/>
                <w:color w:val="000000" w:themeColor="text1"/>
                <w:sz w:val="24"/>
                <w:szCs w:val="24"/>
              </w:rPr>
            </w:pPr>
            <w:r w:rsidRPr="00776825">
              <w:rPr>
                <w:rFonts w:eastAsia="Times New Roman"/>
                <w:color w:val="000000" w:themeColor="text1"/>
                <w:sz w:val="24"/>
                <w:szCs w:val="24"/>
              </w:rPr>
              <w:t>Басып чыгаруу: бир нече жуугандан кийин сакталган жогорку сапаттагы логотип тиркемесин сунуш кылыңыз (көк футболкадагы 1 түс жана ак футболкадагы 3 түс).</w:t>
            </w:r>
          </w:p>
          <w:p w14:paraId="69056BCB" w14:textId="77777777" w:rsidR="00776825" w:rsidRPr="00776825" w:rsidRDefault="00776825" w:rsidP="00776825">
            <w:pPr>
              <w:spacing w:after="0" w:line="240" w:lineRule="auto"/>
              <w:jc w:val="both"/>
              <w:rPr>
                <w:rFonts w:eastAsia="Times New Roman"/>
                <w:color w:val="000000" w:themeColor="text1"/>
                <w:sz w:val="24"/>
                <w:szCs w:val="24"/>
              </w:rPr>
            </w:pPr>
          </w:p>
          <w:p w14:paraId="20D9A7C4" w14:textId="100527BC" w:rsidR="00D00D6B" w:rsidRPr="00B20DF8" w:rsidRDefault="00776825" w:rsidP="00776825">
            <w:pPr>
              <w:spacing w:after="0" w:line="240" w:lineRule="auto"/>
              <w:jc w:val="both"/>
              <w:rPr>
                <w:rFonts w:eastAsia="Times New Roman" w:cs="Times New Roman"/>
                <w:color w:val="000000" w:themeColor="text1"/>
                <w:sz w:val="24"/>
                <w:szCs w:val="24"/>
              </w:rPr>
            </w:pPr>
            <w:r w:rsidRPr="00776825">
              <w:rPr>
                <w:rFonts w:eastAsia="Times New Roman"/>
                <w:color w:val="000000" w:themeColor="text1"/>
                <w:sz w:val="24"/>
                <w:szCs w:val="24"/>
              </w:rPr>
              <w:t>үлгүсүн милдеттүү түрдө берүү менен</w:t>
            </w:r>
            <w:r w:rsidR="00864BCB" w:rsidRPr="00864BCB">
              <w:rPr>
                <w:color w:val="FF0000"/>
                <w:sz w:val="24"/>
                <w:szCs w:val="24"/>
              </w:rPr>
              <w:t>!</w:t>
            </w:r>
          </w:p>
        </w:tc>
      </w:tr>
    </w:tbl>
    <w:p w14:paraId="4C224FB1" w14:textId="77777777" w:rsidR="00D00D6B" w:rsidRPr="00D00D6B" w:rsidRDefault="00D00D6B" w:rsidP="00D00D6B">
      <w:pPr>
        <w:spacing w:after="0" w:line="240" w:lineRule="auto"/>
        <w:rPr>
          <w:b/>
          <w:sz w:val="24"/>
          <w:szCs w:val="24"/>
        </w:rPr>
      </w:pPr>
    </w:p>
    <w:p w14:paraId="7BCEB894" w14:textId="06A5D13D" w:rsidR="00776825" w:rsidRPr="00776825" w:rsidRDefault="00776825" w:rsidP="00776825">
      <w:pPr>
        <w:spacing w:after="0" w:line="240" w:lineRule="auto"/>
        <w:jc w:val="both"/>
        <w:rPr>
          <w:rFonts w:cs="Times New Roman"/>
          <w:b/>
          <w:color w:val="FF0000"/>
          <w:sz w:val="24"/>
          <w:szCs w:val="24"/>
          <w:u w:val="single"/>
        </w:rPr>
      </w:pPr>
      <w:r>
        <w:rPr>
          <w:rFonts w:cs="Times New Roman"/>
          <w:b/>
          <w:color w:val="FF0000"/>
          <w:sz w:val="24"/>
          <w:szCs w:val="24"/>
          <w:u w:val="single"/>
        </w:rPr>
        <w:t>Б</w:t>
      </w:r>
      <w:r w:rsidRPr="00776825">
        <w:rPr>
          <w:rFonts w:cs="Times New Roman"/>
          <w:b/>
          <w:color w:val="FF0000"/>
          <w:sz w:val="24"/>
          <w:szCs w:val="24"/>
          <w:u w:val="single"/>
        </w:rPr>
        <w:t>ААЛОО КРИТЕРИЯЛАРЫ</w:t>
      </w:r>
    </w:p>
    <w:p w14:paraId="448BFEA0" w14:textId="77777777" w:rsidR="00776825" w:rsidRPr="00776825" w:rsidRDefault="00776825" w:rsidP="00776825">
      <w:pPr>
        <w:spacing w:after="0" w:line="240" w:lineRule="auto"/>
        <w:jc w:val="both"/>
        <w:rPr>
          <w:rFonts w:cs="Times New Roman"/>
          <w:b/>
          <w:color w:val="FF0000"/>
          <w:sz w:val="24"/>
          <w:szCs w:val="24"/>
          <w:u w:val="single"/>
        </w:rPr>
      </w:pPr>
    </w:p>
    <w:p w14:paraId="49B41984" w14:textId="77777777" w:rsidR="00776825" w:rsidRPr="00776825" w:rsidRDefault="00776825" w:rsidP="00776825">
      <w:pPr>
        <w:spacing w:after="0" w:line="240" w:lineRule="auto"/>
        <w:jc w:val="both"/>
        <w:rPr>
          <w:rFonts w:cs="Times New Roman"/>
          <w:b/>
          <w:color w:val="FF0000"/>
          <w:sz w:val="24"/>
          <w:szCs w:val="24"/>
          <w:u w:val="single"/>
        </w:rPr>
      </w:pPr>
      <w:r w:rsidRPr="00776825">
        <w:rPr>
          <w:rFonts w:cs="Times New Roman"/>
          <w:b/>
          <w:color w:val="FF0000"/>
          <w:sz w:val="24"/>
          <w:szCs w:val="24"/>
          <w:u w:val="single"/>
        </w:rPr>
        <w:t>Жогорудагы буюмдардын үлгүсүн берүү үчүн шектенбесек болот.</w:t>
      </w:r>
    </w:p>
    <w:p w14:paraId="1D43AB2E" w14:textId="77777777" w:rsidR="00776825" w:rsidRPr="00776825" w:rsidRDefault="00776825" w:rsidP="00776825">
      <w:pPr>
        <w:spacing w:after="0" w:line="240" w:lineRule="auto"/>
        <w:jc w:val="both"/>
        <w:rPr>
          <w:rFonts w:cs="Times New Roman"/>
          <w:b/>
          <w:color w:val="FF0000"/>
          <w:sz w:val="24"/>
          <w:szCs w:val="24"/>
          <w:u w:val="single"/>
        </w:rPr>
      </w:pPr>
    </w:p>
    <w:p w14:paraId="480ACF77" w14:textId="77777777" w:rsidR="00776825" w:rsidRPr="00776825" w:rsidRDefault="00776825" w:rsidP="00776825">
      <w:pPr>
        <w:spacing w:after="0" w:line="240" w:lineRule="auto"/>
        <w:jc w:val="both"/>
        <w:rPr>
          <w:rFonts w:cs="Times New Roman"/>
          <w:b/>
          <w:color w:val="FF0000"/>
          <w:sz w:val="24"/>
          <w:szCs w:val="24"/>
          <w:u w:val="single"/>
        </w:rPr>
      </w:pPr>
      <w:r w:rsidRPr="00776825">
        <w:rPr>
          <w:rFonts w:cs="Times New Roman"/>
          <w:b/>
          <w:color w:val="FF0000"/>
          <w:sz w:val="24"/>
          <w:szCs w:val="24"/>
          <w:u w:val="single"/>
        </w:rPr>
        <w:t>АРЫЗ ҮЛГҮСҮЗ КАРАЛБАЙТ!!!</w:t>
      </w:r>
    </w:p>
    <w:p w14:paraId="61C5D435" w14:textId="77777777" w:rsidR="00776825" w:rsidRPr="00776825" w:rsidRDefault="00776825" w:rsidP="00776825">
      <w:pPr>
        <w:spacing w:after="0" w:line="240" w:lineRule="auto"/>
        <w:jc w:val="both"/>
        <w:rPr>
          <w:rFonts w:cs="Times New Roman"/>
          <w:b/>
          <w:color w:val="FF0000"/>
          <w:sz w:val="24"/>
          <w:szCs w:val="24"/>
          <w:u w:val="single"/>
        </w:rPr>
      </w:pPr>
    </w:p>
    <w:p w14:paraId="3F85D3B9" w14:textId="7D6AD622" w:rsidR="00D00D6B" w:rsidRDefault="00776825" w:rsidP="00776825">
      <w:pPr>
        <w:spacing w:after="0" w:line="240" w:lineRule="auto"/>
        <w:jc w:val="both"/>
        <w:rPr>
          <w:rFonts w:cs="Times New Roman"/>
          <w:b/>
          <w:sz w:val="24"/>
          <w:szCs w:val="24"/>
        </w:rPr>
      </w:pPr>
      <w:r w:rsidRPr="00776825">
        <w:rPr>
          <w:rFonts w:cs="Times New Roman"/>
          <w:b/>
          <w:color w:val="FF0000"/>
          <w:sz w:val="24"/>
          <w:szCs w:val="24"/>
          <w:u w:val="single"/>
        </w:rPr>
        <w:t>Ар бир буюм үчүн баалардын таблицасын бериңиз.</w:t>
      </w:r>
    </w:p>
    <w:p w14:paraId="0C18370D" w14:textId="77777777" w:rsidR="00D00D6B" w:rsidRPr="00775AA7" w:rsidRDefault="00D00D6B" w:rsidP="00D00D6B">
      <w:pPr>
        <w:spacing w:after="0" w:line="240" w:lineRule="auto"/>
        <w:rPr>
          <w:b/>
          <w:sz w:val="24"/>
          <w:szCs w:val="24"/>
        </w:rPr>
      </w:pPr>
    </w:p>
    <w:p w14:paraId="59B769C4" w14:textId="77777777" w:rsidR="00776825" w:rsidRPr="00776825" w:rsidRDefault="00776825" w:rsidP="00776825">
      <w:pPr>
        <w:spacing w:before="100" w:beforeAutospacing="1" w:after="100" w:afterAutospacing="1" w:line="240" w:lineRule="auto"/>
        <w:rPr>
          <w:rFonts w:eastAsia="Times New Roman" w:cs="Times New Roman"/>
          <w:kern w:val="0"/>
          <w:sz w:val="24"/>
          <w:szCs w:val="24"/>
          <w:lang w:eastAsia="ru-RU"/>
          <w14:ligatures w14:val="none"/>
        </w:rPr>
      </w:pPr>
      <w:r w:rsidRPr="00776825">
        <w:rPr>
          <w:rFonts w:eastAsia="Times New Roman" w:cs="Times New Roman"/>
          <w:b/>
          <w:bCs/>
          <w:kern w:val="0"/>
          <w:sz w:val="24"/>
          <w:szCs w:val="24"/>
          <w:lang w:eastAsia="ru-RU"/>
          <w14:ligatures w14:val="none"/>
        </w:rPr>
        <w:t>Квалификация жана башка талаптар:</w:t>
      </w:r>
    </w:p>
    <w:p w14:paraId="6C61714C" w14:textId="77777777" w:rsidR="00776825" w:rsidRPr="00776825" w:rsidRDefault="00776825" w:rsidP="00776825">
      <w:pPr>
        <w:numPr>
          <w:ilvl w:val="0"/>
          <w:numId w:val="4"/>
        </w:numPr>
        <w:spacing w:before="100" w:beforeAutospacing="1" w:after="100" w:afterAutospacing="1" w:line="240" w:lineRule="auto"/>
        <w:rPr>
          <w:rFonts w:eastAsia="Times New Roman" w:cs="Times New Roman"/>
          <w:kern w:val="0"/>
          <w:sz w:val="24"/>
          <w:szCs w:val="24"/>
          <w:lang w:eastAsia="ru-RU"/>
          <w14:ligatures w14:val="none"/>
        </w:rPr>
      </w:pPr>
      <w:r w:rsidRPr="00776825">
        <w:rPr>
          <w:rFonts w:eastAsia="Times New Roman" w:cs="Times New Roman"/>
          <w:kern w:val="0"/>
          <w:sz w:val="24"/>
          <w:szCs w:val="24"/>
          <w:lang w:eastAsia="ru-RU"/>
          <w14:ligatures w14:val="none"/>
        </w:rPr>
        <w:lastRenderedPageBreak/>
        <w:t>Каттоо жөнүндө күбөлүктүн түпнуска сканирленген көчүрмөсүн берүү;</w:t>
      </w:r>
    </w:p>
    <w:p w14:paraId="71445C6E" w14:textId="77777777" w:rsidR="00776825" w:rsidRPr="00776825" w:rsidRDefault="00776825" w:rsidP="00776825">
      <w:pPr>
        <w:numPr>
          <w:ilvl w:val="0"/>
          <w:numId w:val="4"/>
        </w:numPr>
        <w:spacing w:before="100" w:beforeAutospacing="1" w:after="100" w:afterAutospacing="1" w:line="240" w:lineRule="auto"/>
        <w:rPr>
          <w:rFonts w:eastAsia="Times New Roman" w:cs="Times New Roman"/>
          <w:kern w:val="0"/>
          <w:sz w:val="24"/>
          <w:szCs w:val="24"/>
          <w:lang w:eastAsia="ru-RU"/>
          <w14:ligatures w14:val="none"/>
        </w:rPr>
      </w:pPr>
      <w:r w:rsidRPr="00776825">
        <w:rPr>
          <w:rFonts w:eastAsia="Times New Roman" w:cs="Times New Roman"/>
          <w:kern w:val="0"/>
          <w:sz w:val="24"/>
          <w:szCs w:val="24"/>
          <w:lang w:eastAsia="ru-RU"/>
          <w14:ligatures w14:val="none"/>
        </w:rPr>
        <w:t>Түпнуска уставдын сканерленген көчүрмөсүн бериңиз;</w:t>
      </w:r>
    </w:p>
    <w:p w14:paraId="669AD07C" w14:textId="77777777" w:rsidR="00776825" w:rsidRPr="00776825" w:rsidRDefault="00776825" w:rsidP="00776825">
      <w:pPr>
        <w:numPr>
          <w:ilvl w:val="0"/>
          <w:numId w:val="4"/>
        </w:numPr>
        <w:spacing w:before="100" w:beforeAutospacing="1" w:after="100" w:afterAutospacing="1" w:line="240" w:lineRule="auto"/>
        <w:rPr>
          <w:rFonts w:eastAsia="Times New Roman" w:cs="Times New Roman"/>
          <w:kern w:val="0"/>
          <w:sz w:val="24"/>
          <w:szCs w:val="24"/>
          <w:lang w:eastAsia="ru-RU"/>
          <w14:ligatures w14:val="none"/>
        </w:rPr>
      </w:pPr>
      <w:r w:rsidRPr="00776825">
        <w:rPr>
          <w:rFonts w:eastAsia="Times New Roman" w:cs="Times New Roman"/>
          <w:kern w:val="0"/>
          <w:sz w:val="24"/>
          <w:szCs w:val="24"/>
          <w:lang w:eastAsia="ru-RU"/>
          <w14:ligatures w14:val="none"/>
        </w:rPr>
        <w:t>Тааныштыгынын жоктугу жөнүндө жазуу жүзүндөгү ырастоону, ошондой эле алардын бенефициардык ээлери жөнүндө маалыматтарды бериңиз.</w:t>
      </w:r>
    </w:p>
    <w:p w14:paraId="5C3D0DDF" w14:textId="77777777" w:rsidR="00776825" w:rsidRPr="00776825" w:rsidRDefault="00776825" w:rsidP="00776825">
      <w:pPr>
        <w:numPr>
          <w:ilvl w:val="0"/>
          <w:numId w:val="4"/>
        </w:numPr>
        <w:spacing w:before="100" w:beforeAutospacing="1" w:after="100" w:afterAutospacing="1" w:line="240" w:lineRule="auto"/>
        <w:rPr>
          <w:rFonts w:eastAsia="Times New Roman" w:cs="Times New Roman"/>
          <w:kern w:val="0"/>
          <w:sz w:val="24"/>
          <w:szCs w:val="24"/>
          <w:lang w:eastAsia="ru-RU"/>
          <w14:ligatures w14:val="none"/>
        </w:rPr>
      </w:pPr>
      <w:r w:rsidRPr="00776825">
        <w:rPr>
          <w:rFonts w:eastAsia="Times New Roman" w:cs="Times New Roman"/>
          <w:kern w:val="0"/>
          <w:sz w:val="24"/>
          <w:szCs w:val="24"/>
          <w:lang w:eastAsia="ru-RU"/>
          <w14:ligatures w14:val="none"/>
        </w:rPr>
        <w:t>Кыргыз Республикасынын Финансы министрлигине караштуу Мамлекеттик салык кызматынан салыктар жана камсыздандыруу төгүмдөрү боюнча карызынын жоктугу жөнүндө маалымкат берүү.</w:t>
      </w:r>
    </w:p>
    <w:p w14:paraId="2D4A0246" w14:textId="77777777" w:rsidR="00776825" w:rsidRPr="00776825" w:rsidRDefault="00776825" w:rsidP="00776825">
      <w:pPr>
        <w:numPr>
          <w:ilvl w:val="0"/>
          <w:numId w:val="4"/>
        </w:numPr>
        <w:spacing w:before="100" w:beforeAutospacing="1" w:after="100" w:afterAutospacing="1" w:line="240" w:lineRule="auto"/>
        <w:rPr>
          <w:rFonts w:eastAsia="Times New Roman" w:cs="Times New Roman"/>
          <w:kern w:val="0"/>
          <w:sz w:val="24"/>
          <w:szCs w:val="24"/>
          <w:lang w:eastAsia="ru-RU"/>
          <w14:ligatures w14:val="none"/>
        </w:rPr>
      </w:pPr>
      <w:r w:rsidRPr="00776825">
        <w:rPr>
          <w:rFonts w:eastAsia="Times New Roman" w:cs="Times New Roman"/>
          <w:kern w:val="0"/>
          <w:sz w:val="24"/>
          <w:szCs w:val="24"/>
          <w:lang w:eastAsia="ru-RU"/>
          <w14:ligatures w14:val="none"/>
        </w:rPr>
        <w:t>№ 1 жана 2 тиркемелерге ылайык толтурулган конкурстук арызды жана декларацияны (подрядчы уюмдун толук ыйгарым укуктуу өкүлү кол койгон жана уюмдун бекитилген мөөрү менен) бериңиз.</w:t>
      </w:r>
    </w:p>
    <w:p w14:paraId="0B45FE3E" w14:textId="77777777" w:rsidR="00776825" w:rsidRPr="00776825" w:rsidRDefault="00776825" w:rsidP="00776825">
      <w:pPr>
        <w:numPr>
          <w:ilvl w:val="0"/>
          <w:numId w:val="4"/>
        </w:numPr>
        <w:spacing w:before="100" w:beforeAutospacing="1" w:after="100" w:afterAutospacing="1" w:line="240" w:lineRule="auto"/>
        <w:rPr>
          <w:rFonts w:eastAsia="Times New Roman" w:cs="Times New Roman"/>
          <w:kern w:val="0"/>
          <w:sz w:val="24"/>
          <w:szCs w:val="24"/>
          <w:lang w:eastAsia="ru-RU"/>
          <w14:ligatures w14:val="none"/>
        </w:rPr>
      </w:pPr>
      <w:r w:rsidRPr="00776825">
        <w:rPr>
          <w:rFonts w:eastAsia="Times New Roman" w:cs="Times New Roman"/>
          <w:kern w:val="0"/>
          <w:sz w:val="24"/>
          <w:szCs w:val="24"/>
          <w:lang w:eastAsia="ru-RU"/>
          <w14:ligatures w14:val="none"/>
        </w:rPr>
        <w:t>Жалпы көлөмү 460 000,0 сомдон кем эмес 2 окшош келишимдердин/кызмат көрсөтүүлөрдүн бар экендиги жөнүндө маалымат берүү - (тастыктоочу документтерди көрсөтүү).</w:t>
      </w:r>
    </w:p>
    <w:p w14:paraId="17373697" w14:textId="77777777" w:rsidR="00776825" w:rsidRPr="00776825" w:rsidRDefault="00776825" w:rsidP="00776825">
      <w:pPr>
        <w:numPr>
          <w:ilvl w:val="0"/>
          <w:numId w:val="4"/>
        </w:numPr>
        <w:spacing w:before="100" w:beforeAutospacing="1" w:after="100" w:afterAutospacing="1" w:line="240" w:lineRule="auto"/>
        <w:rPr>
          <w:rFonts w:eastAsia="Times New Roman" w:cs="Times New Roman"/>
          <w:kern w:val="0"/>
          <w:sz w:val="24"/>
          <w:szCs w:val="24"/>
          <w:lang w:eastAsia="ru-RU"/>
          <w14:ligatures w14:val="none"/>
        </w:rPr>
      </w:pPr>
      <w:r w:rsidRPr="00776825">
        <w:rPr>
          <w:rFonts w:eastAsia="Times New Roman" w:cs="Times New Roman"/>
          <w:kern w:val="0"/>
          <w:sz w:val="24"/>
          <w:szCs w:val="24"/>
          <w:lang w:eastAsia="ru-RU"/>
          <w14:ligatures w14:val="none"/>
        </w:rPr>
        <w:t>Өтүнмө берилген лот үчүн Кыргыз Республикасынын мыйзамдарында каралган бардык салыктарды жана жыйымдарды кошкондо, анын наркын көрсөтүү менен коммерциялык жана толтурулган техникалык спецификацияны берүүгө.</w:t>
      </w:r>
    </w:p>
    <w:p w14:paraId="1195D986" w14:textId="77777777" w:rsidR="00D00D6B" w:rsidRPr="00F32593" w:rsidRDefault="00D00D6B" w:rsidP="00D00D6B">
      <w:pPr>
        <w:pStyle w:val="a3"/>
        <w:spacing w:after="0" w:line="360" w:lineRule="auto"/>
        <w:ind w:left="426"/>
        <w:jc w:val="both"/>
        <w:rPr>
          <w:sz w:val="24"/>
          <w:szCs w:val="24"/>
        </w:rPr>
      </w:pPr>
    </w:p>
    <w:p w14:paraId="3CC69583" w14:textId="77777777" w:rsidR="00D00D6B" w:rsidRDefault="00D00D6B" w:rsidP="00D00D6B">
      <w:pPr>
        <w:spacing w:after="0" w:line="360" w:lineRule="auto"/>
        <w:jc w:val="both"/>
        <w:rPr>
          <w:rFonts w:eastAsia="Calibri"/>
          <w:b/>
          <w:sz w:val="24"/>
          <w:szCs w:val="24"/>
        </w:rPr>
      </w:pPr>
    </w:p>
    <w:p w14:paraId="32792D2D" w14:textId="77777777" w:rsidR="00920EC1" w:rsidRDefault="00920EC1" w:rsidP="00D00D6B">
      <w:pPr>
        <w:spacing w:after="0" w:line="360" w:lineRule="auto"/>
        <w:jc w:val="both"/>
        <w:rPr>
          <w:rFonts w:eastAsia="Calibri"/>
          <w:b/>
          <w:sz w:val="24"/>
          <w:szCs w:val="24"/>
        </w:rPr>
      </w:pPr>
    </w:p>
    <w:p w14:paraId="02C69FA2" w14:textId="77777777" w:rsidR="00920EC1" w:rsidRDefault="00920EC1" w:rsidP="00D00D6B">
      <w:pPr>
        <w:spacing w:after="0" w:line="360" w:lineRule="auto"/>
        <w:jc w:val="both"/>
        <w:rPr>
          <w:rFonts w:eastAsia="Calibri"/>
          <w:b/>
          <w:sz w:val="24"/>
          <w:szCs w:val="24"/>
        </w:rPr>
      </w:pPr>
    </w:p>
    <w:p w14:paraId="664D98F3" w14:textId="77777777" w:rsidR="00920EC1" w:rsidRDefault="00920EC1" w:rsidP="00D00D6B">
      <w:pPr>
        <w:spacing w:after="0" w:line="360" w:lineRule="auto"/>
        <w:jc w:val="both"/>
        <w:rPr>
          <w:rFonts w:eastAsia="Calibri"/>
          <w:b/>
          <w:sz w:val="24"/>
          <w:szCs w:val="24"/>
        </w:rPr>
      </w:pPr>
    </w:p>
    <w:p w14:paraId="50643A5F" w14:textId="77777777" w:rsidR="00920EC1" w:rsidRDefault="00920EC1" w:rsidP="00D00D6B">
      <w:pPr>
        <w:spacing w:after="0" w:line="360" w:lineRule="auto"/>
        <w:jc w:val="both"/>
        <w:rPr>
          <w:rFonts w:eastAsia="Calibri"/>
          <w:b/>
          <w:sz w:val="24"/>
          <w:szCs w:val="24"/>
        </w:rPr>
      </w:pPr>
    </w:p>
    <w:p w14:paraId="5DA76BA2" w14:textId="77777777" w:rsidR="00920EC1" w:rsidRDefault="00920EC1" w:rsidP="00D00D6B">
      <w:pPr>
        <w:spacing w:after="0" w:line="360" w:lineRule="auto"/>
        <w:jc w:val="both"/>
        <w:rPr>
          <w:rFonts w:eastAsia="Calibri"/>
          <w:b/>
          <w:sz w:val="24"/>
          <w:szCs w:val="24"/>
        </w:rPr>
      </w:pPr>
    </w:p>
    <w:p w14:paraId="7240562F" w14:textId="77777777" w:rsidR="00920EC1" w:rsidRDefault="00920EC1" w:rsidP="00D00D6B">
      <w:pPr>
        <w:spacing w:after="0" w:line="360" w:lineRule="auto"/>
        <w:jc w:val="both"/>
        <w:rPr>
          <w:rFonts w:eastAsia="Calibri"/>
          <w:b/>
          <w:sz w:val="24"/>
          <w:szCs w:val="24"/>
        </w:rPr>
      </w:pPr>
    </w:p>
    <w:p w14:paraId="4919F981" w14:textId="77777777" w:rsidR="00920EC1" w:rsidRDefault="00920EC1" w:rsidP="00D00D6B">
      <w:pPr>
        <w:spacing w:after="0" w:line="360" w:lineRule="auto"/>
        <w:jc w:val="both"/>
        <w:rPr>
          <w:rFonts w:eastAsia="Calibri"/>
          <w:b/>
          <w:sz w:val="24"/>
          <w:szCs w:val="24"/>
        </w:rPr>
      </w:pPr>
    </w:p>
    <w:p w14:paraId="17AF0D81" w14:textId="77777777" w:rsidR="00920EC1" w:rsidRDefault="00920EC1" w:rsidP="00D00D6B">
      <w:pPr>
        <w:spacing w:after="0" w:line="360" w:lineRule="auto"/>
        <w:jc w:val="both"/>
        <w:rPr>
          <w:rFonts w:eastAsia="Calibri"/>
          <w:b/>
          <w:sz w:val="24"/>
          <w:szCs w:val="24"/>
        </w:rPr>
      </w:pPr>
    </w:p>
    <w:p w14:paraId="3E6FDE5B" w14:textId="77777777" w:rsidR="00920EC1" w:rsidRDefault="00920EC1" w:rsidP="00D00D6B">
      <w:pPr>
        <w:spacing w:after="0" w:line="360" w:lineRule="auto"/>
        <w:jc w:val="both"/>
        <w:rPr>
          <w:rFonts w:eastAsia="Calibri"/>
          <w:b/>
          <w:sz w:val="24"/>
          <w:szCs w:val="24"/>
        </w:rPr>
      </w:pPr>
    </w:p>
    <w:p w14:paraId="212840C6" w14:textId="77777777" w:rsidR="00920EC1" w:rsidRDefault="00920EC1" w:rsidP="00D00D6B">
      <w:pPr>
        <w:spacing w:after="0" w:line="360" w:lineRule="auto"/>
        <w:jc w:val="both"/>
        <w:rPr>
          <w:rFonts w:eastAsia="Calibri"/>
          <w:b/>
          <w:sz w:val="24"/>
          <w:szCs w:val="24"/>
        </w:rPr>
      </w:pPr>
    </w:p>
    <w:p w14:paraId="54A906F5" w14:textId="77777777" w:rsidR="00776825" w:rsidRPr="00F26D15" w:rsidRDefault="00776825" w:rsidP="00776825">
      <w:pPr>
        <w:spacing w:after="0" w:line="360" w:lineRule="auto"/>
        <w:ind w:left="284"/>
        <w:contextualSpacing/>
        <w:jc w:val="both"/>
      </w:pPr>
      <w:r w:rsidRPr="00F26D15">
        <w:rPr>
          <w:b/>
        </w:rPr>
        <w:t>Компания төмөнкү учурларда конкурстук өтүнмөдөн баш тарта алат:</w:t>
      </w:r>
    </w:p>
    <w:p w14:paraId="737CD000" w14:textId="77777777" w:rsidR="00776825" w:rsidRPr="00F26D15" w:rsidRDefault="00776825" w:rsidP="00776825">
      <w:pPr>
        <w:spacing w:after="0" w:line="360" w:lineRule="auto"/>
        <w:jc w:val="both"/>
      </w:pPr>
      <w:r>
        <w:t>1)Б</w:t>
      </w:r>
      <w:r w:rsidRPr="00F26D15">
        <w:t>ул конкурстук табыштаманы берген катышуучу конкурстук документацияда белгиленген квалификациялык талаптарга жооп бербесе;</w:t>
      </w:r>
    </w:p>
    <w:p w14:paraId="16447887" w14:textId="77777777" w:rsidR="00776825" w:rsidRPr="00F26D15" w:rsidRDefault="00776825" w:rsidP="00776825">
      <w:pPr>
        <w:spacing w:after="0" w:line="360" w:lineRule="auto"/>
        <w:jc w:val="both"/>
      </w:pPr>
      <w:r w:rsidRPr="00F26D15">
        <w:t xml:space="preserve">2) </w:t>
      </w:r>
      <w:r>
        <w:t>К</w:t>
      </w:r>
      <w:r w:rsidRPr="00F26D15">
        <w:t>атышуучу сунушка кепилдик берүүчү декларацияга кол койбосо, же GOKZ тапшырбаса (эгер конкурстук документациянын шарттарында талап кылынса);</w:t>
      </w:r>
    </w:p>
    <w:p w14:paraId="5BD09581" w14:textId="77777777" w:rsidR="00776825" w:rsidRPr="00F26D15" w:rsidRDefault="00776825" w:rsidP="00776825">
      <w:pPr>
        <w:spacing w:after="0" w:line="360" w:lineRule="auto"/>
        <w:jc w:val="both"/>
      </w:pPr>
      <w:r w:rsidRPr="00F26D15">
        <w:t xml:space="preserve">3) </w:t>
      </w:r>
      <w:r>
        <w:t>К</w:t>
      </w:r>
      <w:r w:rsidRPr="00F26D15">
        <w:t>атышуучунун мамлекеттик социалдык камсыздандыруу жана социалдык төлөмдөр боюнча салыктар же камсыздандыруу төгүмдөрү боюнча карызы болсо;</w:t>
      </w:r>
    </w:p>
    <w:p w14:paraId="6C04541F" w14:textId="77777777" w:rsidR="00776825" w:rsidRPr="00F26D15" w:rsidRDefault="00776825" w:rsidP="00776825">
      <w:pPr>
        <w:spacing w:after="0" w:line="360" w:lineRule="auto"/>
        <w:jc w:val="both"/>
      </w:pPr>
      <w:r w:rsidRPr="00F26D15">
        <w:t xml:space="preserve">4) </w:t>
      </w:r>
      <w:r>
        <w:t>К</w:t>
      </w:r>
      <w:r w:rsidRPr="00F26D15">
        <w:t>онкурстук табыштамада сунушталган техникалык параметрлер конкурстук документациянын техникалык шарттарына ылайык келбесе;</w:t>
      </w:r>
    </w:p>
    <w:p w14:paraId="7D1C166E" w14:textId="77777777" w:rsidR="00776825" w:rsidRPr="00F26D15" w:rsidRDefault="00776825" w:rsidP="00776825">
      <w:pPr>
        <w:spacing w:after="0" w:line="360" w:lineRule="auto"/>
        <w:jc w:val="both"/>
      </w:pPr>
      <w:r w:rsidRPr="00F26D15">
        <w:t xml:space="preserve">5) </w:t>
      </w:r>
      <w:r>
        <w:t>Б</w:t>
      </w:r>
      <w:r w:rsidRPr="00F26D15">
        <w:t>ул конкурстук өтүнмө маңызы боюнча конкурстук документациянын талаптарына жооп бербесе;</w:t>
      </w:r>
    </w:p>
    <w:p w14:paraId="39956CD4" w14:textId="77777777" w:rsidR="00776825" w:rsidRPr="00C520AD" w:rsidRDefault="00776825" w:rsidP="00776825">
      <w:pPr>
        <w:spacing w:after="0" w:line="360" w:lineRule="auto"/>
        <w:jc w:val="both"/>
      </w:pPr>
      <w:r w:rsidRPr="00F26D15">
        <w:t xml:space="preserve">6) </w:t>
      </w:r>
      <w:r>
        <w:t>К</w:t>
      </w:r>
      <w:r w:rsidRPr="00F26D15">
        <w:t>атышуучунун ишенимсиздиги жөнүндө Комплаенс боюнча адистин тиешелүү корутундусу бар болсо.</w:t>
      </w:r>
    </w:p>
    <w:p w14:paraId="347CC607" w14:textId="77777777" w:rsidR="00776825" w:rsidRPr="00E15828" w:rsidRDefault="00776825" w:rsidP="00776825">
      <w:pPr>
        <w:rPr>
          <w:b/>
          <w:bCs/>
        </w:rPr>
      </w:pPr>
    </w:p>
    <w:p w14:paraId="31C5B92F" w14:textId="77777777" w:rsidR="00776825" w:rsidRPr="003B4CC9" w:rsidRDefault="00776825" w:rsidP="00776825">
      <w:pPr>
        <w:pStyle w:val="1"/>
        <w:spacing w:before="0"/>
        <w:jc w:val="right"/>
        <w:rPr>
          <w:rFonts w:ascii="Times New Roman" w:hAnsi="Times New Roman" w:cs="Times New Roman"/>
          <w:b w:val="0"/>
          <w:bCs w:val="0"/>
          <w:sz w:val="24"/>
          <w:szCs w:val="24"/>
          <w:lang w:eastAsia="ja-JP"/>
        </w:rPr>
      </w:pPr>
      <w:r w:rsidRPr="003B4CC9">
        <w:rPr>
          <w:rFonts w:ascii="Times New Roman" w:hAnsi="Times New Roman" w:cs="Times New Roman"/>
          <w:sz w:val="24"/>
          <w:szCs w:val="24"/>
          <w:lang w:eastAsia="ja-JP"/>
        </w:rPr>
        <w:lastRenderedPageBreak/>
        <w:t>№1</w:t>
      </w:r>
      <w:r>
        <w:rPr>
          <w:rFonts w:ascii="Times New Roman" w:hAnsi="Times New Roman" w:cs="Times New Roman"/>
          <w:sz w:val="24"/>
          <w:szCs w:val="24"/>
          <w:lang w:eastAsia="ja-JP"/>
        </w:rPr>
        <w:t xml:space="preserve"> Тиркеме</w:t>
      </w:r>
      <w:r w:rsidRPr="003B4CC9">
        <w:rPr>
          <w:rFonts w:ascii="Times New Roman" w:hAnsi="Times New Roman" w:cs="Times New Roman"/>
          <w:sz w:val="24"/>
          <w:szCs w:val="24"/>
          <w:lang w:eastAsia="ja-JP"/>
        </w:rPr>
        <w:t xml:space="preserve">. </w:t>
      </w:r>
      <w:r w:rsidRPr="0048250F">
        <w:rPr>
          <w:rFonts w:ascii="Times New Roman" w:hAnsi="Times New Roman" w:cs="Times New Roman"/>
          <w:sz w:val="24"/>
          <w:szCs w:val="24"/>
          <w:lang w:eastAsia="ja-JP"/>
        </w:rPr>
        <w:t>Конкурстук колдонмо</w:t>
      </w:r>
    </w:p>
    <w:p w14:paraId="095E1439" w14:textId="77777777" w:rsidR="00776825" w:rsidRPr="003B4CC9" w:rsidRDefault="00776825" w:rsidP="00776825">
      <w:pPr>
        <w:jc w:val="center"/>
        <w:rPr>
          <w:b/>
          <w:bCs/>
        </w:rPr>
      </w:pPr>
    </w:p>
    <w:p w14:paraId="793A8181" w14:textId="77777777" w:rsidR="00776825" w:rsidRDefault="00776825" w:rsidP="00776825">
      <w:pPr>
        <w:jc w:val="center"/>
        <w:rPr>
          <w:b/>
          <w:bCs/>
        </w:rPr>
      </w:pPr>
      <w:r w:rsidRPr="0048250F">
        <w:rPr>
          <w:b/>
          <w:bCs/>
        </w:rPr>
        <w:t>Конкурстук колдонмо</w:t>
      </w:r>
    </w:p>
    <w:p w14:paraId="548737E9" w14:textId="77777777" w:rsidR="00776825" w:rsidRPr="003B4CC9" w:rsidRDefault="00776825" w:rsidP="00776825">
      <w:pPr>
        <w:jc w:val="center"/>
      </w:pPr>
    </w:p>
    <w:p w14:paraId="6278BDD5" w14:textId="77777777" w:rsidR="00776825" w:rsidRPr="0048250F" w:rsidRDefault="00776825" w:rsidP="00776825">
      <w:pPr>
        <w:jc w:val="both"/>
      </w:pPr>
    </w:p>
    <w:p w14:paraId="4D178C90" w14:textId="77777777" w:rsidR="00776825" w:rsidRPr="0048250F" w:rsidRDefault="00776825" w:rsidP="00776825">
      <w:pPr>
        <w:jc w:val="both"/>
      </w:pPr>
      <w:r w:rsidRPr="0048250F">
        <w:t>Жарнама номери:</w:t>
      </w:r>
    </w:p>
    <w:p w14:paraId="1B7857A4" w14:textId="77777777" w:rsidR="00776825" w:rsidRPr="0048250F" w:rsidRDefault="00776825" w:rsidP="00776825">
      <w:pPr>
        <w:jc w:val="both"/>
      </w:pPr>
      <w:r w:rsidRPr="0048250F">
        <w:t>Кимге: «Банк Аралык Процессинг Борбору» ЖАК</w:t>
      </w:r>
    </w:p>
    <w:p w14:paraId="72C6F48F" w14:textId="77777777" w:rsidR="00776825" w:rsidRPr="0048250F" w:rsidRDefault="00776825" w:rsidP="00776825">
      <w:pPr>
        <w:jc w:val="both"/>
      </w:pPr>
      <w:r w:rsidRPr="0048250F">
        <w:t>Мелдештин аталышы: _____________________________________________</w:t>
      </w:r>
    </w:p>
    <w:p w14:paraId="55A104D0" w14:textId="77777777" w:rsidR="00776825" w:rsidRPr="0048250F" w:rsidRDefault="00776825" w:rsidP="00776825">
      <w:pPr>
        <w:ind w:firstLine="720"/>
        <w:jc w:val="both"/>
      </w:pPr>
      <w:r w:rsidRPr="0048250F">
        <w:t>www.tenders.kg/www.ipc.kg сайтында жарыяланган конкурстук документтер менен таанышып чыгып, биз төмөндө кол коюучуларбыз:</w:t>
      </w:r>
    </w:p>
    <w:p w14:paraId="1D428AF0" w14:textId="77777777" w:rsidR="00776825" w:rsidRPr="0048250F" w:rsidRDefault="00776825" w:rsidP="00776825">
      <w:pPr>
        <w:ind w:firstLine="720"/>
        <w:jc w:val="both"/>
      </w:pPr>
      <w:r w:rsidRPr="0048250F">
        <w:t>____________(</w:t>
      </w:r>
      <w:r w:rsidRPr="006A72C0">
        <w:t xml:space="preserve"> </w:t>
      </w:r>
      <w:r w:rsidRPr="0048250F">
        <w:t>Аты, СИН) ____________________________атынан сунуштайбыз __________________________________________________________________________________________________________________________________________________________,  ушул тендердик табыштаманын бир бөлүгү болгон толтурулган баа таблицасы менен ырасталган тендердик документациянын бардык шарттарына жана талаптарына ылайык жеткирүү.</w:t>
      </w:r>
      <w:r w:rsidRPr="0048250F">
        <w:tab/>
      </w:r>
    </w:p>
    <w:p w14:paraId="1CD8D7D4" w14:textId="77777777" w:rsidR="00776825" w:rsidRPr="0048250F" w:rsidRDefault="00776825" w:rsidP="00776825">
      <w:pPr>
        <w:ind w:firstLine="720"/>
        <w:jc w:val="both"/>
      </w:pPr>
      <w:r w:rsidRPr="0048250F">
        <w:t>Биз, анын ичинде жөнөкөй шериктештиктин бардык мүчөлөрүн жана субподборщиктерди ушул конкурстук документацияга ылайык келишимдин кайсы болбосун бөлүгүнө карата, катышуучунун жарамдуулугунун толтурулган шарттарына ылайык бул конкурска катышууга укугубузду тастыктайбыз..</w:t>
      </w:r>
      <w:r w:rsidRPr="0048250F">
        <w:tab/>
      </w:r>
      <w:r w:rsidRPr="0048250F">
        <w:tab/>
      </w:r>
      <w:r w:rsidRPr="0048250F">
        <w:tab/>
      </w:r>
      <w:r w:rsidRPr="0048250F">
        <w:tab/>
      </w:r>
      <w:r w:rsidRPr="0048250F">
        <w:tab/>
      </w:r>
      <w:r w:rsidRPr="0048250F">
        <w:tab/>
      </w:r>
      <w:r w:rsidRPr="0048250F">
        <w:tab/>
      </w:r>
      <w:r w:rsidRPr="0048250F">
        <w:tab/>
      </w:r>
      <w:r w:rsidRPr="0048250F">
        <w:tab/>
      </w:r>
    </w:p>
    <w:p w14:paraId="45DCB429" w14:textId="77777777" w:rsidR="00776825" w:rsidRPr="0048250F" w:rsidRDefault="00776825" w:rsidP="00776825">
      <w:pPr>
        <w:ind w:firstLine="720"/>
        <w:jc w:val="both"/>
      </w:pPr>
      <w:r w:rsidRPr="0048250F">
        <w:t xml:space="preserve">Эгерде биздин конкурстук өтүнмө жеңүүчү деп табылса, анда биз түзүлүп, электрондук почта дарегине жөнөтөбүз. </w:t>
      </w:r>
    </w:p>
    <w:p w14:paraId="3EF8620F" w14:textId="77777777" w:rsidR="00776825" w:rsidRPr="0048250F" w:rsidRDefault="00776825" w:rsidP="00776825">
      <w:pPr>
        <w:jc w:val="both"/>
      </w:pPr>
      <w:r w:rsidRPr="0048250F">
        <w:t>1) Конкурстук табыштамага киргизилген бардык документтердин түп нускасын берүү;</w:t>
      </w:r>
    </w:p>
    <w:p w14:paraId="59D6B922" w14:textId="77777777" w:rsidR="00776825" w:rsidRPr="0048250F" w:rsidRDefault="00776825" w:rsidP="00776825">
      <w:pPr>
        <w:jc w:val="both"/>
      </w:pPr>
      <w:r w:rsidRPr="0048250F">
        <w:t>2) Товарды тендердик документацияда көрсөтүлгөн мөөнөттөргө ылайык жеткирүү. Расмий келишим даярдалып, аткарылмайынча, бул тендердик табыштама сиздин кабыл алгандыгыңыз тууралуу жазуу жүзүндөгү ырастооңуз жана сыйлык берүү жөнүндө билдирүүңүз менен бирге биздин ортобузда милдеттүү келишим катары кызмат кылат.</w:t>
      </w:r>
    </w:p>
    <w:p w14:paraId="1D892578" w14:textId="77777777" w:rsidR="00776825" w:rsidRPr="0048250F" w:rsidRDefault="00776825" w:rsidP="00776825">
      <w:pPr>
        <w:jc w:val="both"/>
      </w:pPr>
      <w:r w:rsidRPr="0048250F">
        <w:t>Сиз эң төмөнкү бааланган сунушту же сиз алган сунуштардын бирин кабыл алууга милдеттүү эмес экениңизди түшүнөбүз.</w:t>
      </w:r>
    </w:p>
    <w:p w14:paraId="316F3773" w14:textId="77777777" w:rsidR="00776825" w:rsidRPr="0048250F" w:rsidRDefault="00776825" w:rsidP="00776825">
      <w:pPr>
        <w:jc w:val="both"/>
      </w:pPr>
      <w:r w:rsidRPr="0048250F">
        <w:t>атынан тендерге кол коюуга толук ыйгарым укуктарга ээ ______________________________________________________________________</w:t>
      </w:r>
    </w:p>
    <w:p w14:paraId="12AEFBDD" w14:textId="77777777" w:rsidR="00776825" w:rsidRPr="0048250F" w:rsidRDefault="00776825" w:rsidP="00776825">
      <w:pPr>
        <w:jc w:val="both"/>
      </w:pPr>
    </w:p>
    <w:p w14:paraId="5E0112E4" w14:textId="77777777" w:rsidR="00776825" w:rsidRPr="0048250F" w:rsidRDefault="00776825" w:rsidP="00776825">
      <w:pPr>
        <w:jc w:val="both"/>
      </w:pPr>
    </w:p>
    <w:p w14:paraId="6A3EAB36" w14:textId="77777777" w:rsidR="00776825" w:rsidRPr="0048250F" w:rsidRDefault="00776825" w:rsidP="00776825">
      <w:pPr>
        <w:jc w:val="both"/>
      </w:pPr>
      <w:r w:rsidRPr="0048250F">
        <w:t>Кызматы, колу</w:t>
      </w:r>
    </w:p>
    <w:p w14:paraId="013B3686" w14:textId="77777777" w:rsidR="00776825" w:rsidRPr="0048250F" w:rsidRDefault="00776825" w:rsidP="00776825">
      <w:pPr>
        <w:jc w:val="both"/>
      </w:pPr>
      <w:r w:rsidRPr="0048250F">
        <w:t>М.П.</w:t>
      </w:r>
    </w:p>
    <w:p w14:paraId="57A7687A" w14:textId="77777777" w:rsidR="00776825" w:rsidRPr="0048250F" w:rsidRDefault="00776825" w:rsidP="00776825">
      <w:pPr>
        <w:jc w:val="both"/>
      </w:pPr>
    </w:p>
    <w:p w14:paraId="4C5FFA32" w14:textId="77777777" w:rsidR="00776825" w:rsidRPr="0048250F" w:rsidRDefault="00776825" w:rsidP="00776825">
      <w:pPr>
        <w:jc w:val="both"/>
      </w:pPr>
    </w:p>
    <w:p w14:paraId="190E285B" w14:textId="77777777" w:rsidR="00776825" w:rsidRPr="003B4CC9" w:rsidRDefault="00776825" w:rsidP="00776825">
      <w:pPr>
        <w:jc w:val="both"/>
      </w:pPr>
    </w:p>
    <w:p w14:paraId="4F2EFCE1" w14:textId="77777777" w:rsidR="00776825" w:rsidRPr="003B4CC9" w:rsidRDefault="00776825" w:rsidP="00776825">
      <w:pPr>
        <w:jc w:val="both"/>
      </w:pPr>
    </w:p>
    <w:p w14:paraId="58A82B10" w14:textId="77777777" w:rsidR="00776825" w:rsidRPr="003B4CC9" w:rsidRDefault="00776825" w:rsidP="00776825">
      <w:pPr>
        <w:jc w:val="both"/>
      </w:pPr>
    </w:p>
    <w:p w14:paraId="4688F129" w14:textId="77777777" w:rsidR="00776825" w:rsidRPr="003B4CC9" w:rsidRDefault="00776825" w:rsidP="00776825">
      <w:pPr>
        <w:pStyle w:val="1"/>
        <w:spacing w:before="0"/>
        <w:jc w:val="right"/>
        <w:rPr>
          <w:rFonts w:ascii="Times New Roman" w:hAnsi="Times New Roman" w:cs="Times New Roman"/>
          <w:b w:val="0"/>
          <w:bCs w:val="0"/>
          <w:sz w:val="24"/>
          <w:szCs w:val="24"/>
          <w:lang w:eastAsia="ja-JP"/>
        </w:rPr>
      </w:pPr>
      <w:r w:rsidRPr="003B4CC9">
        <w:rPr>
          <w:rFonts w:ascii="Times New Roman" w:hAnsi="Times New Roman" w:cs="Times New Roman"/>
          <w:sz w:val="24"/>
          <w:szCs w:val="24"/>
          <w:lang w:eastAsia="ja-JP"/>
        </w:rPr>
        <w:lastRenderedPageBreak/>
        <w:t>№</w:t>
      </w:r>
      <w:r>
        <w:rPr>
          <w:rFonts w:ascii="Times New Roman" w:hAnsi="Times New Roman" w:cs="Times New Roman"/>
          <w:sz w:val="24"/>
          <w:szCs w:val="24"/>
          <w:lang w:eastAsia="ja-JP"/>
        </w:rPr>
        <w:t>2 Тиркеме</w:t>
      </w:r>
      <w:r w:rsidRPr="003B4CC9">
        <w:rPr>
          <w:rFonts w:ascii="Times New Roman" w:hAnsi="Times New Roman" w:cs="Times New Roman"/>
          <w:sz w:val="24"/>
          <w:szCs w:val="24"/>
          <w:lang w:eastAsia="ja-JP"/>
        </w:rPr>
        <w:t xml:space="preserve">. </w:t>
      </w:r>
    </w:p>
    <w:p w14:paraId="0E987E66" w14:textId="77777777" w:rsidR="00776825" w:rsidRPr="0048250F" w:rsidRDefault="00776825" w:rsidP="00776825">
      <w:pPr>
        <w:jc w:val="right"/>
        <w:rPr>
          <w:b/>
          <w:bCs/>
        </w:rPr>
      </w:pPr>
      <w:r w:rsidRPr="0048250F">
        <w:rPr>
          <w:b/>
          <w:bCs/>
        </w:rPr>
        <w:t>Жеткирүүчүнүн сунушуна кепилдик берүүчү декларация</w:t>
      </w:r>
    </w:p>
    <w:p w14:paraId="0B35D3FE" w14:textId="77777777" w:rsidR="00776825" w:rsidRPr="003B4CC9" w:rsidRDefault="00776825" w:rsidP="00776825">
      <w:pPr>
        <w:jc w:val="right"/>
      </w:pPr>
    </w:p>
    <w:p w14:paraId="2B126EF2" w14:textId="77777777" w:rsidR="00776825" w:rsidRPr="0048250F" w:rsidRDefault="00776825" w:rsidP="00776825">
      <w:pPr>
        <w:jc w:val="center"/>
        <w:rPr>
          <w:b/>
          <w:bCs/>
        </w:rPr>
      </w:pPr>
      <w:r w:rsidRPr="0048250F">
        <w:rPr>
          <w:b/>
          <w:bCs/>
        </w:rPr>
        <w:t>Жеткирүүчүнүн сунушуна кепилдик берүүчү декларация</w:t>
      </w:r>
    </w:p>
    <w:p w14:paraId="7D37122D" w14:textId="77777777" w:rsidR="00776825" w:rsidRPr="003B4CC9" w:rsidRDefault="00776825" w:rsidP="00776825">
      <w:pPr>
        <w:jc w:val="center"/>
      </w:pPr>
    </w:p>
    <w:p w14:paraId="44C14780" w14:textId="77777777" w:rsidR="00776825" w:rsidRDefault="00776825" w:rsidP="00776825">
      <w:r>
        <w:t>Конкурстун номери: _______________________</w:t>
      </w:r>
    </w:p>
    <w:p w14:paraId="45E0DCC8" w14:textId="77777777" w:rsidR="00776825" w:rsidRDefault="00776825" w:rsidP="00776825"/>
    <w:p w14:paraId="5E82B1FB" w14:textId="77777777" w:rsidR="00776825" w:rsidRDefault="00776825" w:rsidP="00776825">
      <w:r>
        <w:t>Конкурстун аталышы: _____________________</w:t>
      </w:r>
    </w:p>
    <w:p w14:paraId="56F2D568" w14:textId="77777777" w:rsidR="00776825" w:rsidRDefault="00776825" w:rsidP="00776825">
      <w:r>
        <w:t>Сынактын катышуучусу: аты-жөнү, ИНН____________________</w:t>
      </w:r>
    </w:p>
    <w:p w14:paraId="3CF1CDD9" w14:textId="77777777" w:rsidR="00776825" w:rsidRDefault="00776825" w:rsidP="00776825">
      <w:r>
        <w:t>Сатып алуучу уюм: "Банктар аралык процессинг борбору" ЖАК</w:t>
      </w:r>
    </w:p>
    <w:p w14:paraId="2372DA38" w14:textId="77777777" w:rsidR="00776825" w:rsidRDefault="00776825" w:rsidP="00776825"/>
    <w:p w14:paraId="082A6EC3" w14:textId="77777777" w:rsidR="00776825" w:rsidRDefault="00776825" w:rsidP="00776825">
      <w:r>
        <w:t>Биз өз сунушубузду жогоруда аталган ________________________________________________ сатып алуу боюнча Сынактын алкагында бергендигин эске алуу менен (мындан ары “Жеткирүүчүнүн сунушу” деп аталат).</w:t>
      </w:r>
    </w:p>
    <w:p w14:paraId="5EE7EF34" w14:textId="77777777" w:rsidR="00776825" w:rsidRDefault="00776825" w:rsidP="00776825">
      <w:r>
        <w:t>Ушуну менен Катышуучу Сатып алуучу уюмдун алдында төмөнкү милдеттенмелерди кабыл алганы жалпыга маалымдалат:</w:t>
      </w:r>
    </w:p>
    <w:p w14:paraId="02D078DC" w14:textId="77777777" w:rsidR="00776825" w:rsidRDefault="00776825" w:rsidP="00776825">
      <w:r>
        <w:t>а) Катышуучу өзүнүн азыркы сунушун ал ачылгандан кийин жана Жеткирүүчүнүн Сунушта Катышуучу белгилеген колдонуу мөөнөтү аяктаганга чейин кайтарып албайт же өзгөртпөйт;</w:t>
      </w:r>
    </w:p>
    <w:p w14:paraId="12B930AB" w14:textId="77777777" w:rsidR="00776825" w:rsidRDefault="00776825" w:rsidP="00776825">
      <w:r>
        <w:t>б) Тендердин Катышуучусу, эгерде ал Сынактын жеңүүчүсү деп аныкталса, сунушка ылайык Келишимге кол коет;</w:t>
      </w:r>
    </w:p>
    <w:p w14:paraId="658CD20F" w14:textId="77777777" w:rsidR="00776825" w:rsidRDefault="00776825" w:rsidP="00776825">
      <w:r>
        <w:t>в) Эгерде Сынактын шарттарында талап кылынса, Конкурстун Катышуучусу конкурстук документацияга ылайык Контракттын аткарылышын камсыз кылууну камсыз кылат;</w:t>
      </w:r>
    </w:p>
    <w:p w14:paraId="6663744C" w14:textId="77777777" w:rsidR="00776825" w:rsidRDefault="00776825" w:rsidP="00776825">
      <w:r>
        <w:t>Көрсөтүлгөн милдеттенмелердин бири аткарылбаган учурда Сатып алуучу уюм тендердин катышуучусун “Ишенимсиз (адилетсиз) берүүчүлөрдүн (подрядчылардын) маалымат базасына” киргизүүнү демилгелей тургандыгы ушуну менен тастыкталат.</w:t>
      </w:r>
    </w:p>
    <w:p w14:paraId="10716233" w14:textId="77777777" w:rsidR="00776825" w:rsidRDefault="00776825" w:rsidP="00776825">
      <w:r>
        <w:t>Бул декларация сунуштун мөөнөтү аяктаганга чейин күчүндө болот.</w:t>
      </w:r>
    </w:p>
    <w:p w14:paraId="68D10927" w14:textId="77777777" w:rsidR="00776825" w:rsidRDefault="00776825" w:rsidP="00776825">
      <w:r>
        <w:t xml:space="preserve"> </w:t>
      </w:r>
    </w:p>
    <w:p w14:paraId="36591A13" w14:textId="77777777" w:rsidR="00776825" w:rsidRDefault="00776825" w:rsidP="00776825"/>
    <w:p w14:paraId="134A1CE0" w14:textId="77777777" w:rsidR="00776825" w:rsidRDefault="00776825" w:rsidP="00776825">
      <w:r>
        <w:t>Уюмдун жетекчиси</w:t>
      </w:r>
    </w:p>
    <w:p w14:paraId="1D428C47" w14:textId="77777777" w:rsidR="00776825" w:rsidRDefault="00776825" w:rsidP="00776825">
      <w:r>
        <w:t>же толук аты-жөнү менен ыйгарым укуктуу адам</w:t>
      </w:r>
    </w:p>
    <w:p w14:paraId="1D0C3D89" w14:textId="77777777" w:rsidR="00776825" w:rsidRDefault="00776825" w:rsidP="00776825"/>
    <w:p w14:paraId="79A17E04" w14:textId="77777777" w:rsidR="00776825" w:rsidRPr="003B4CC9" w:rsidRDefault="00776825" w:rsidP="00776825">
      <w:pPr>
        <w:rPr>
          <w:bCs/>
          <w:iCs/>
        </w:rPr>
      </w:pPr>
      <w:r>
        <w:t>М.П.</w:t>
      </w:r>
    </w:p>
    <w:p w14:paraId="436C6A12" w14:textId="77777777" w:rsidR="00776825" w:rsidRPr="003B4CC9" w:rsidRDefault="00776825" w:rsidP="00776825">
      <w:pPr>
        <w:pStyle w:val="a6"/>
        <w:rPr>
          <w:b/>
          <w:bCs/>
          <w:sz w:val="24"/>
          <w:szCs w:val="24"/>
        </w:rPr>
      </w:pPr>
    </w:p>
    <w:p w14:paraId="2064F7DD" w14:textId="77777777" w:rsidR="001771B0" w:rsidRDefault="001771B0"/>
    <w:sectPr w:rsidR="001771B0" w:rsidSect="00D00D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2011"/>
    <w:multiLevelType w:val="hybridMultilevel"/>
    <w:tmpl w:val="ED4899E0"/>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33A5048"/>
    <w:multiLevelType w:val="multilevel"/>
    <w:tmpl w:val="29283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3843E6"/>
    <w:multiLevelType w:val="hybridMultilevel"/>
    <w:tmpl w:val="76DC77E2"/>
    <w:lvl w:ilvl="0" w:tplc="851A976E">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F0E2B31"/>
    <w:multiLevelType w:val="hybridMultilevel"/>
    <w:tmpl w:val="4976830C"/>
    <w:lvl w:ilvl="0" w:tplc="20000011">
      <w:start w:val="1"/>
      <w:numFmt w:val="decimal"/>
      <w:lvlText w:val="%1)"/>
      <w:lvlJc w:val="left"/>
      <w:pPr>
        <w:ind w:left="30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593176021">
    <w:abstractNumId w:val="2"/>
  </w:num>
  <w:num w:numId="2" w16cid:durableId="1474175745">
    <w:abstractNumId w:val="0"/>
  </w:num>
  <w:num w:numId="3" w16cid:durableId="199367332">
    <w:abstractNumId w:val="3"/>
  </w:num>
  <w:num w:numId="4" w16cid:durableId="1470903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D6B"/>
    <w:rsid w:val="001771B0"/>
    <w:rsid w:val="002A6C02"/>
    <w:rsid w:val="002E40DF"/>
    <w:rsid w:val="003B30F9"/>
    <w:rsid w:val="003E2229"/>
    <w:rsid w:val="00754B4F"/>
    <w:rsid w:val="00776825"/>
    <w:rsid w:val="00864BCB"/>
    <w:rsid w:val="008A4A55"/>
    <w:rsid w:val="00920EC1"/>
    <w:rsid w:val="00BD4233"/>
    <w:rsid w:val="00BE30F7"/>
    <w:rsid w:val="00D00D6B"/>
    <w:rsid w:val="00F75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27EA7"/>
  <w15:chartTrackingRefBased/>
  <w15:docId w15:val="{3A534DA8-7120-4A86-99D5-E5F5F9FD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0D6B"/>
    <w:rPr>
      <w:rFonts w:ascii="Times New Roman" w:hAnsi="Times New Roman"/>
    </w:rPr>
  </w:style>
  <w:style w:type="paragraph" w:styleId="1">
    <w:name w:val="heading 1"/>
    <w:basedOn w:val="a"/>
    <w:next w:val="a"/>
    <w:link w:val="10"/>
    <w:qFormat/>
    <w:rsid w:val="00D00D6B"/>
    <w:pPr>
      <w:keepNext/>
      <w:spacing w:before="240" w:after="60" w:line="240" w:lineRule="auto"/>
      <w:outlineLvl w:val="0"/>
    </w:pPr>
    <w:rPr>
      <w:rFonts w:ascii="Arial" w:eastAsia="Times New Roman" w:hAnsi="Arial" w:cs="Arial"/>
      <w:b/>
      <w:bCs/>
      <w:kern w:val="32"/>
      <w:sz w:val="32"/>
      <w:szCs w:val="32"/>
      <w:lang w:eastAsia="ru-RU"/>
      <w14:ligatures w14:val="none"/>
    </w:rPr>
  </w:style>
  <w:style w:type="paragraph" w:styleId="2">
    <w:name w:val="heading 2"/>
    <w:basedOn w:val="a"/>
    <w:next w:val="a"/>
    <w:link w:val="20"/>
    <w:uiPriority w:val="9"/>
    <w:semiHidden/>
    <w:unhideWhenUsed/>
    <w:qFormat/>
    <w:rsid w:val="007768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7768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0D6B"/>
    <w:rPr>
      <w:rFonts w:ascii="Arial" w:eastAsia="Times New Roman" w:hAnsi="Arial" w:cs="Arial"/>
      <w:b/>
      <w:bCs/>
      <w:kern w:val="32"/>
      <w:sz w:val="32"/>
      <w:szCs w:val="32"/>
      <w:lang w:val="ru-RU" w:eastAsia="ru-RU"/>
      <w14:ligatures w14:val="none"/>
    </w:rPr>
  </w:style>
  <w:style w:type="paragraph" w:styleId="a3">
    <w:name w:val="List Paragraph"/>
    <w:basedOn w:val="a"/>
    <w:uiPriority w:val="34"/>
    <w:qFormat/>
    <w:rsid w:val="00D00D6B"/>
    <w:pPr>
      <w:ind w:left="720"/>
      <w:contextualSpacing/>
    </w:pPr>
  </w:style>
  <w:style w:type="paragraph" w:styleId="a4">
    <w:name w:val="Normal (Web)"/>
    <w:basedOn w:val="a"/>
    <w:uiPriority w:val="99"/>
    <w:unhideWhenUsed/>
    <w:rsid w:val="00D00D6B"/>
    <w:pPr>
      <w:spacing w:before="100" w:beforeAutospacing="1" w:after="100" w:afterAutospacing="1" w:line="240" w:lineRule="auto"/>
    </w:pPr>
    <w:rPr>
      <w:rFonts w:eastAsia="Times New Roman" w:cs="Times New Roman"/>
      <w:kern w:val="0"/>
      <w:sz w:val="24"/>
      <w:szCs w:val="24"/>
      <w:lang w:eastAsia="ru-RU"/>
      <w14:ligatures w14:val="none"/>
    </w:rPr>
  </w:style>
  <w:style w:type="character" w:styleId="a5">
    <w:name w:val="Strong"/>
    <w:basedOn w:val="a0"/>
    <w:uiPriority w:val="22"/>
    <w:qFormat/>
    <w:rsid w:val="00776825"/>
    <w:rPr>
      <w:b/>
      <w:bCs/>
    </w:rPr>
  </w:style>
  <w:style w:type="character" w:customStyle="1" w:styleId="20">
    <w:name w:val="Заголовок 2 Знак"/>
    <w:basedOn w:val="a0"/>
    <w:link w:val="2"/>
    <w:uiPriority w:val="9"/>
    <w:semiHidden/>
    <w:rsid w:val="00776825"/>
    <w:rPr>
      <w:rFonts w:asciiTheme="majorHAnsi" w:eastAsiaTheme="majorEastAsia" w:hAnsiTheme="majorHAnsi" w:cstheme="majorBidi"/>
      <w:color w:val="2F5496" w:themeColor="accent1" w:themeShade="BF"/>
      <w:sz w:val="26"/>
      <w:szCs w:val="26"/>
      <w:lang w:val="ru-RU"/>
    </w:rPr>
  </w:style>
  <w:style w:type="character" w:customStyle="1" w:styleId="30">
    <w:name w:val="Заголовок 3 Знак"/>
    <w:basedOn w:val="a0"/>
    <w:link w:val="3"/>
    <w:uiPriority w:val="9"/>
    <w:semiHidden/>
    <w:rsid w:val="00776825"/>
    <w:rPr>
      <w:rFonts w:asciiTheme="majorHAnsi" w:eastAsiaTheme="majorEastAsia" w:hAnsiTheme="majorHAnsi" w:cstheme="majorBidi"/>
      <w:color w:val="1F3763" w:themeColor="accent1" w:themeShade="7F"/>
      <w:sz w:val="24"/>
      <w:szCs w:val="24"/>
      <w:lang w:val="ru-RU"/>
    </w:rPr>
  </w:style>
  <w:style w:type="paragraph" w:styleId="a6">
    <w:name w:val="No Spacing"/>
    <w:uiPriority w:val="1"/>
    <w:qFormat/>
    <w:rsid w:val="00776825"/>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814667">
      <w:bodyDiv w:val="1"/>
      <w:marLeft w:val="0"/>
      <w:marRight w:val="0"/>
      <w:marTop w:val="0"/>
      <w:marBottom w:val="0"/>
      <w:divBdr>
        <w:top w:val="none" w:sz="0" w:space="0" w:color="auto"/>
        <w:left w:val="none" w:sz="0" w:space="0" w:color="auto"/>
        <w:bottom w:val="none" w:sz="0" w:space="0" w:color="auto"/>
        <w:right w:val="none" w:sz="0" w:space="0" w:color="auto"/>
      </w:divBdr>
    </w:div>
    <w:div w:id="1248613890">
      <w:bodyDiv w:val="1"/>
      <w:marLeft w:val="0"/>
      <w:marRight w:val="0"/>
      <w:marTop w:val="0"/>
      <w:marBottom w:val="0"/>
      <w:divBdr>
        <w:top w:val="none" w:sz="0" w:space="0" w:color="auto"/>
        <w:left w:val="none" w:sz="0" w:space="0" w:color="auto"/>
        <w:bottom w:val="none" w:sz="0" w:space="0" w:color="auto"/>
        <w:right w:val="none" w:sz="0" w:space="0" w:color="auto"/>
      </w:divBdr>
      <w:divsChild>
        <w:div w:id="546719682">
          <w:marLeft w:val="0"/>
          <w:marRight w:val="0"/>
          <w:marTop w:val="0"/>
          <w:marBottom w:val="0"/>
          <w:divBdr>
            <w:top w:val="none" w:sz="0" w:space="0" w:color="auto"/>
            <w:left w:val="none" w:sz="0" w:space="0" w:color="auto"/>
            <w:bottom w:val="none" w:sz="0" w:space="0" w:color="auto"/>
            <w:right w:val="none" w:sz="0" w:space="0" w:color="auto"/>
          </w:divBdr>
        </w:div>
        <w:div w:id="1582520594">
          <w:marLeft w:val="0"/>
          <w:marRight w:val="0"/>
          <w:marTop w:val="0"/>
          <w:marBottom w:val="0"/>
          <w:divBdr>
            <w:top w:val="none" w:sz="0" w:space="0" w:color="auto"/>
            <w:left w:val="none" w:sz="0" w:space="0" w:color="auto"/>
            <w:bottom w:val="none" w:sz="0" w:space="0" w:color="auto"/>
            <w:right w:val="none" w:sz="0" w:space="0" w:color="auto"/>
          </w:divBdr>
          <w:divsChild>
            <w:div w:id="628513914">
              <w:marLeft w:val="0"/>
              <w:marRight w:val="0"/>
              <w:marTop w:val="0"/>
              <w:marBottom w:val="0"/>
              <w:divBdr>
                <w:top w:val="none" w:sz="0" w:space="0" w:color="auto"/>
                <w:left w:val="none" w:sz="0" w:space="0" w:color="auto"/>
                <w:bottom w:val="none" w:sz="0" w:space="0" w:color="auto"/>
                <w:right w:val="none" w:sz="0" w:space="0" w:color="auto"/>
              </w:divBdr>
              <w:divsChild>
                <w:div w:id="201529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63204">
          <w:marLeft w:val="0"/>
          <w:marRight w:val="0"/>
          <w:marTop w:val="100"/>
          <w:marBottom w:val="0"/>
          <w:divBdr>
            <w:top w:val="none" w:sz="0" w:space="0" w:color="auto"/>
            <w:left w:val="none" w:sz="0" w:space="0" w:color="auto"/>
            <w:bottom w:val="none" w:sz="0" w:space="0" w:color="auto"/>
            <w:right w:val="none" w:sz="0" w:space="0" w:color="auto"/>
          </w:divBdr>
          <w:divsChild>
            <w:div w:id="553975848">
              <w:marLeft w:val="0"/>
              <w:marRight w:val="0"/>
              <w:marTop w:val="0"/>
              <w:marBottom w:val="0"/>
              <w:divBdr>
                <w:top w:val="none" w:sz="0" w:space="0" w:color="auto"/>
                <w:left w:val="none" w:sz="0" w:space="0" w:color="auto"/>
                <w:bottom w:val="none" w:sz="0" w:space="0" w:color="auto"/>
                <w:right w:val="none" w:sz="0" w:space="0" w:color="auto"/>
              </w:divBdr>
            </w:div>
            <w:div w:id="204147758">
              <w:marLeft w:val="0"/>
              <w:marRight w:val="0"/>
              <w:marTop w:val="0"/>
              <w:marBottom w:val="0"/>
              <w:divBdr>
                <w:top w:val="none" w:sz="0" w:space="0" w:color="auto"/>
                <w:left w:val="none" w:sz="0" w:space="0" w:color="auto"/>
                <w:bottom w:val="none" w:sz="0" w:space="0" w:color="auto"/>
                <w:right w:val="none" w:sz="0" w:space="0" w:color="auto"/>
              </w:divBdr>
            </w:div>
          </w:divsChild>
        </w:div>
        <w:div w:id="1206526150">
          <w:marLeft w:val="0"/>
          <w:marRight w:val="0"/>
          <w:marTop w:val="0"/>
          <w:marBottom w:val="0"/>
          <w:divBdr>
            <w:top w:val="none" w:sz="0" w:space="0" w:color="auto"/>
            <w:left w:val="none" w:sz="0" w:space="0" w:color="auto"/>
            <w:bottom w:val="none" w:sz="0" w:space="0" w:color="auto"/>
            <w:right w:val="none" w:sz="0" w:space="0" w:color="auto"/>
          </w:divBdr>
          <w:divsChild>
            <w:div w:id="1337153217">
              <w:marLeft w:val="0"/>
              <w:marRight w:val="0"/>
              <w:marTop w:val="0"/>
              <w:marBottom w:val="0"/>
              <w:divBdr>
                <w:top w:val="none" w:sz="0" w:space="0" w:color="auto"/>
                <w:left w:val="none" w:sz="0" w:space="0" w:color="auto"/>
                <w:bottom w:val="none" w:sz="0" w:space="0" w:color="auto"/>
                <w:right w:val="none" w:sz="0" w:space="0" w:color="auto"/>
              </w:divBdr>
            </w:div>
          </w:divsChild>
        </w:div>
        <w:div w:id="683239817">
          <w:marLeft w:val="0"/>
          <w:marRight w:val="0"/>
          <w:marTop w:val="0"/>
          <w:marBottom w:val="0"/>
          <w:divBdr>
            <w:top w:val="none" w:sz="0" w:space="0" w:color="auto"/>
            <w:left w:val="none" w:sz="0" w:space="0" w:color="auto"/>
            <w:bottom w:val="none" w:sz="0" w:space="0" w:color="auto"/>
            <w:right w:val="none" w:sz="0" w:space="0" w:color="auto"/>
          </w:divBdr>
          <w:divsChild>
            <w:div w:id="393284636">
              <w:marLeft w:val="0"/>
              <w:marRight w:val="0"/>
              <w:marTop w:val="0"/>
              <w:marBottom w:val="0"/>
              <w:divBdr>
                <w:top w:val="none" w:sz="0" w:space="0" w:color="auto"/>
                <w:left w:val="none" w:sz="0" w:space="0" w:color="auto"/>
                <w:bottom w:val="none" w:sz="0" w:space="0" w:color="auto"/>
                <w:right w:val="none" w:sz="0" w:space="0" w:color="auto"/>
              </w:divBdr>
              <w:divsChild>
                <w:div w:id="758252455">
                  <w:marLeft w:val="0"/>
                  <w:marRight w:val="0"/>
                  <w:marTop w:val="0"/>
                  <w:marBottom w:val="0"/>
                  <w:divBdr>
                    <w:top w:val="none" w:sz="0" w:space="0" w:color="auto"/>
                    <w:left w:val="none" w:sz="0" w:space="0" w:color="auto"/>
                    <w:bottom w:val="none" w:sz="0" w:space="0" w:color="auto"/>
                    <w:right w:val="none" w:sz="0" w:space="0" w:color="auto"/>
                  </w:divBdr>
                  <w:divsChild>
                    <w:div w:id="15734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36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1184</Words>
  <Characters>6749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Колбай Найманбаев</dc:creator>
  <cp:keywords/>
  <dc:description/>
  <cp:lastModifiedBy>Канышай Усенова</cp:lastModifiedBy>
  <cp:revision>7</cp:revision>
  <dcterms:created xsi:type="dcterms:W3CDTF">2024-06-13T09:23:00Z</dcterms:created>
  <dcterms:modified xsi:type="dcterms:W3CDTF">2024-07-03T09:20:00Z</dcterms:modified>
</cp:coreProperties>
</file>