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05AB8EDC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Тех. задание </w:t>
      </w:r>
    </w:p>
    <w:p w14:paraId="40FFB408" w14:textId="6123BF3F" w:rsidR="002F347C" w:rsidRPr="00636D52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Наименование закупки: </w:t>
      </w:r>
      <w:bookmarkStart w:id="0" w:name="_Hlk167985035"/>
      <w:r w:rsidR="00A0175B" w:rsidRPr="00A0175B">
        <w:rPr>
          <w:rFonts w:eastAsia="Calibri"/>
          <w:sz w:val="24"/>
          <w:szCs w:val="24"/>
        </w:rPr>
        <w:t xml:space="preserve">Приобретение </w:t>
      </w:r>
      <w:r w:rsidR="0010058F" w:rsidRPr="0010058F">
        <w:rPr>
          <w:rFonts w:eastAsia="Calibri"/>
          <w:sz w:val="24"/>
          <w:szCs w:val="24"/>
        </w:rPr>
        <w:t>консалтинговы</w:t>
      </w:r>
      <w:r w:rsidR="0010058F">
        <w:rPr>
          <w:rFonts w:eastAsia="Calibri"/>
          <w:sz w:val="24"/>
          <w:szCs w:val="24"/>
        </w:rPr>
        <w:t>х</w:t>
      </w:r>
      <w:r w:rsidR="0010058F" w:rsidRPr="0010058F">
        <w:rPr>
          <w:rFonts w:eastAsia="Calibri"/>
          <w:sz w:val="24"/>
          <w:szCs w:val="24"/>
        </w:rPr>
        <w:t xml:space="preserve"> услуг по </w:t>
      </w:r>
      <w:proofErr w:type="spellStart"/>
      <w:r w:rsidR="0010058F" w:rsidRPr="0010058F">
        <w:rPr>
          <w:rFonts w:eastAsia="Calibri"/>
          <w:sz w:val="24"/>
          <w:szCs w:val="24"/>
        </w:rPr>
        <w:t>гиперконвергентной</w:t>
      </w:r>
      <w:proofErr w:type="spellEnd"/>
      <w:r w:rsidR="0010058F" w:rsidRPr="0010058F">
        <w:rPr>
          <w:rFonts w:eastAsia="Calibri"/>
          <w:sz w:val="24"/>
          <w:szCs w:val="24"/>
        </w:rPr>
        <w:t xml:space="preserve"> инфраструктуре</w:t>
      </w:r>
      <w:r w:rsidR="0010058F">
        <w:rPr>
          <w:rFonts w:eastAsia="Calibri"/>
          <w:sz w:val="24"/>
          <w:szCs w:val="24"/>
        </w:rPr>
        <w:t xml:space="preserve"> (ГКИ)</w:t>
      </w:r>
      <w:r w:rsidR="007D74E5">
        <w:rPr>
          <w:rFonts w:eastAsia="Calibri"/>
          <w:sz w:val="24"/>
          <w:szCs w:val="24"/>
        </w:rPr>
        <w:t>.</w:t>
      </w:r>
    </w:p>
    <w:bookmarkEnd w:id="0"/>
    <w:p w14:paraId="6E382006" w14:textId="0A42CA0A" w:rsidR="0010058F" w:rsidRPr="0010058F" w:rsidRDefault="00905A10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Лот № 1: </w:t>
      </w:r>
      <w:r w:rsidR="0010058F" w:rsidRPr="0010058F">
        <w:rPr>
          <w:rFonts w:eastAsia="Calibri"/>
          <w:sz w:val="24"/>
          <w:szCs w:val="24"/>
        </w:rPr>
        <w:t xml:space="preserve">Приобретение </w:t>
      </w:r>
      <w:r w:rsidR="0010058F" w:rsidRPr="0010058F">
        <w:rPr>
          <w:rFonts w:eastAsia="Calibri"/>
          <w:sz w:val="24"/>
          <w:szCs w:val="24"/>
        </w:rPr>
        <w:t>консалтингов</w:t>
      </w:r>
      <w:r w:rsidR="0010058F">
        <w:rPr>
          <w:rFonts w:eastAsia="Calibri"/>
          <w:sz w:val="24"/>
          <w:szCs w:val="24"/>
        </w:rPr>
        <w:t>ых</w:t>
      </w:r>
      <w:r w:rsidR="0010058F" w:rsidRPr="0010058F">
        <w:rPr>
          <w:rFonts w:eastAsia="Calibri"/>
          <w:sz w:val="24"/>
          <w:szCs w:val="24"/>
        </w:rPr>
        <w:t xml:space="preserve"> услуг по </w:t>
      </w:r>
      <w:proofErr w:type="spellStart"/>
      <w:r w:rsidR="0010058F" w:rsidRPr="0010058F">
        <w:rPr>
          <w:rFonts w:eastAsia="Calibri"/>
          <w:sz w:val="24"/>
          <w:szCs w:val="24"/>
        </w:rPr>
        <w:t>гиперконвергентной</w:t>
      </w:r>
      <w:proofErr w:type="spellEnd"/>
      <w:r w:rsidR="0010058F" w:rsidRPr="0010058F">
        <w:rPr>
          <w:rFonts w:eastAsia="Calibri"/>
          <w:sz w:val="24"/>
          <w:szCs w:val="24"/>
        </w:rPr>
        <w:t xml:space="preserve"> инфраструктуре</w:t>
      </w:r>
      <w:r w:rsidR="0010058F">
        <w:rPr>
          <w:rFonts w:eastAsia="Calibri"/>
          <w:sz w:val="24"/>
          <w:szCs w:val="24"/>
        </w:rPr>
        <w:t xml:space="preserve"> (ГКИ)</w:t>
      </w:r>
      <w:r w:rsidR="0010058F" w:rsidRPr="0010058F">
        <w:rPr>
          <w:rFonts w:eastAsia="Calibri"/>
          <w:sz w:val="24"/>
          <w:szCs w:val="24"/>
        </w:rPr>
        <w:t>.</w:t>
      </w:r>
    </w:p>
    <w:p w14:paraId="2CAA80EE" w14:textId="7786C0B8" w:rsidR="002F347C" w:rsidRPr="0010058F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BA263B">
        <w:rPr>
          <w:rFonts w:eastAsia="Calibri"/>
          <w:b/>
          <w:sz w:val="24"/>
          <w:szCs w:val="24"/>
        </w:rPr>
        <w:t xml:space="preserve"> выполнения работ</w:t>
      </w:r>
      <w:r w:rsidRPr="00636D52">
        <w:rPr>
          <w:rFonts w:eastAsia="Calibri"/>
          <w:b/>
          <w:sz w:val="24"/>
          <w:szCs w:val="24"/>
        </w:rPr>
        <w:t>:</w:t>
      </w:r>
      <w:r w:rsidR="0010058F" w:rsidRPr="0010058F">
        <w:rPr>
          <w:rFonts w:eastAsia="Calibri"/>
          <w:b/>
          <w:sz w:val="24"/>
          <w:szCs w:val="24"/>
        </w:rPr>
        <w:t xml:space="preserve"> </w:t>
      </w:r>
      <w:r w:rsidR="0010058F" w:rsidRPr="0010058F">
        <w:rPr>
          <w:rFonts w:eastAsia="Calibri"/>
          <w:bCs/>
          <w:sz w:val="24"/>
          <w:szCs w:val="24"/>
        </w:rPr>
        <w:t>Июнь-Июль 2024 г.</w:t>
      </w:r>
    </w:p>
    <w:p w14:paraId="50333100" w14:textId="2BA85396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21CE6E39" w14:textId="020D569E" w:rsidR="002F347C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5F58769A" w14:textId="77777777" w:rsidR="007D74E5" w:rsidRPr="007D74E5" w:rsidRDefault="007D74E5" w:rsidP="007D74E5">
      <w:pPr>
        <w:spacing w:line="360" w:lineRule="auto"/>
        <w:jc w:val="both"/>
        <w:rPr>
          <w:rFonts w:eastAsia="Calibri"/>
          <w:b/>
          <w:color w:val="FF0000"/>
          <w:sz w:val="24"/>
          <w:szCs w:val="24"/>
        </w:rPr>
      </w:pPr>
      <w:r w:rsidRPr="007D74E5">
        <w:rPr>
          <w:rFonts w:eastAsia="Calibri"/>
          <w:b/>
          <w:color w:val="FF0000"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</w:t>
      </w:r>
    </w:p>
    <w:p w14:paraId="573B4871" w14:textId="5FCAED20" w:rsidR="00D566EC" w:rsidRPr="00D566EC" w:rsidRDefault="00D566EC" w:rsidP="007D74E5">
      <w:pPr>
        <w:spacing w:after="0" w:line="240" w:lineRule="auto"/>
        <w:jc w:val="both"/>
        <w:rPr>
          <w:rFonts w:cs="Times New Roman"/>
          <w:b/>
          <w:bCs/>
          <w:kern w:val="0"/>
          <w:sz w:val="24"/>
          <w:szCs w:val="24"/>
          <w14:ligatures w14:val="none"/>
        </w:rPr>
      </w:pPr>
      <w:r w:rsidRPr="00D566EC">
        <w:rPr>
          <w:rFonts w:cs="Times New Roman"/>
          <w:b/>
          <w:bCs/>
          <w:kern w:val="0"/>
          <w:sz w:val="24"/>
          <w:szCs w:val="24"/>
          <w14:ligatures w14:val="none"/>
        </w:rPr>
        <w:t>Требования к консалтингу по выявлению необходимых функций при отборе Вендора:</w:t>
      </w:r>
    </w:p>
    <w:p w14:paraId="4BCEA7ED" w14:textId="774F74FC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Формирования требований Общества к ГКИ.</w:t>
      </w:r>
    </w:p>
    <w:p w14:paraId="5A61823F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Подготовка детальных технических рекомендаций по ее внедрению ГКИ.</w:t>
      </w:r>
    </w:p>
    <w:p w14:paraId="69CE7EF4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Оценки коммерческих предложений вендоров на соответствие требованиям ГКИ.</w:t>
      </w:r>
    </w:p>
    <w:p w14:paraId="31E94F34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Выбор оптимальных аппаратных конфигураций и программного обеспечения.</w:t>
      </w:r>
    </w:p>
    <w:p w14:paraId="59792AAA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Проектирования, поставки и интеграции систем ГКИ «под ключ».</w:t>
      </w:r>
      <w:r w:rsidRPr="0010058F">
        <w:rPr>
          <w:sz w:val="24"/>
          <w:szCs w:val="24"/>
        </w:rPr>
        <w:t xml:space="preserve"> </w:t>
      </w:r>
    </w:p>
    <w:p w14:paraId="5E903B55" w14:textId="75F4B132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sz w:val="24"/>
          <w:szCs w:val="24"/>
        </w:rPr>
        <w:t xml:space="preserve">Услуги по консультированию должны оказывать сотрудники, имеющие официальные сертификаты от VMware и </w:t>
      </w:r>
      <w:proofErr w:type="spellStart"/>
      <w:r w:rsidRPr="0010058F">
        <w:rPr>
          <w:sz w:val="24"/>
          <w:szCs w:val="24"/>
        </w:rPr>
        <w:t>Nutanix</w:t>
      </w:r>
      <w:proofErr w:type="spellEnd"/>
      <w:r>
        <w:rPr>
          <w:sz w:val="24"/>
          <w:szCs w:val="24"/>
        </w:rPr>
        <w:t>.</w:t>
      </w:r>
    </w:p>
    <w:p w14:paraId="2E1E2853" w14:textId="77777777" w:rsidR="007D74E5" w:rsidRDefault="007D74E5" w:rsidP="007D74E5">
      <w:pPr>
        <w:spacing w:after="0" w:line="240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</w:p>
    <w:p w14:paraId="4EF887BA" w14:textId="77777777" w:rsidR="0010058F" w:rsidRPr="0010058F" w:rsidRDefault="0010058F" w:rsidP="007D74E5">
      <w:pPr>
        <w:spacing w:after="0" w:line="240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</w:p>
    <w:p w14:paraId="7074841C" w14:textId="01C0AD8E" w:rsidR="002F347C" w:rsidRPr="00636D52" w:rsidRDefault="002F347C" w:rsidP="009941F7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4E97595A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7D74E5" w:rsidRPr="007D74E5">
        <w:rPr>
          <w:sz w:val="24"/>
          <w:szCs w:val="24"/>
        </w:rPr>
        <w:t xml:space="preserve"> </w:t>
      </w:r>
      <w:r w:rsidR="007D74E5" w:rsidRPr="007D74E5">
        <w:rPr>
          <w:b/>
          <w:bCs/>
          <w:color w:val="FF0000"/>
          <w:sz w:val="24"/>
          <w:szCs w:val="24"/>
        </w:rPr>
        <w:t>(касается только для резидентов Кыргызской Республики)</w:t>
      </w:r>
      <w:r w:rsidRPr="00636D52">
        <w:rPr>
          <w:sz w:val="24"/>
          <w:szCs w:val="24"/>
        </w:rPr>
        <w:t>.</w:t>
      </w:r>
    </w:p>
    <w:p w14:paraId="76782DEA" w14:textId="77777777" w:rsidR="00905A10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905A10">
        <w:rPr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01847CBB" w14:textId="694CA270" w:rsidR="009941F7" w:rsidRDefault="00905A10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905A10">
        <w:rPr>
          <w:sz w:val="24"/>
          <w:szCs w:val="24"/>
        </w:rPr>
        <w:t xml:space="preserve">Предоставить коммерческое предложение с указанием </w:t>
      </w:r>
      <w:r>
        <w:rPr>
          <w:sz w:val="24"/>
          <w:szCs w:val="24"/>
        </w:rPr>
        <w:t>це</w:t>
      </w:r>
      <w:r w:rsidR="007D74E5">
        <w:rPr>
          <w:sz w:val="24"/>
          <w:szCs w:val="24"/>
        </w:rPr>
        <w:t>н</w:t>
      </w:r>
      <w:r w:rsidR="00984962">
        <w:rPr>
          <w:sz w:val="24"/>
          <w:szCs w:val="24"/>
        </w:rPr>
        <w:t xml:space="preserve"> и техническим описанием</w:t>
      </w:r>
      <w:r w:rsidRPr="00905A10">
        <w:rPr>
          <w:sz w:val="24"/>
          <w:szCs w:val="24"/>
        </w:rPr>
        <w:t>.</w:t>
      </w:r>
    </w:p>
    <w:p w14:paraId="7623A98F" w14:textId="1928FE24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Иметь о</w:t>
      </w:r>
      <w:r w:rsidRPr="0010058F">
        <w:rPr>
          <w:sz w:val="24"/>
          <w:szCs w:val="24"/>
        </w:rPr>
        <w:t xml:space="preserve">пыт построения </w:t>
      </w:r>
      <w:proofErr w:type="spellStart"/>
      <w:r w:rsidRPr="0010058F">
        <w:rPr>
          <w:sz w:val="24"/>
          <w:szCs w:val="24"/>
        </w:rPr>
        <w:t>гиперконвергентных</w:t>
      </w:r>
      <w:proofErr w:type="spellEnd"/>
      <w:r w:rsidRPr="0010058F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 (предоставить подтверждающие документы)</w:t>
      </w:r>
      <w:r w:rsidRPr="0010058F">
        <w:rPr>
          <w:sz w:val="24"/>
          <w:szCs w:val="24"/>
        </w:rPr>
        <w:t>.</w:t>
      </w:r>
    </w:p>
    <w:p w14:paraId="108FDC07" w14:textId="77777777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Иметь о</w:t>
      </w:r>
      <w:r w:rsidRPr="0010058F">
        <w:rPr>
          <w:sz w:val="24"/>
          <w:szCs w:val="24"/>
        </w:rPr>
        <w:t xml:space="preserve">пыт работы с ведущими вендорами, такими как VMware и </w:t>
      </w:r>
      <w:proofErr w:type="spellStart"/>
      <w:r w:rsidRPr="0010058F">
        <w:rPr>
          <w:sz w:val="24"/>
          <w:szCs w:val="24"/>
        </w:rPr>
        <w:t>Nutanix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(предоставить подтверждающие документы)</w:t>
      </w:r>
      <w:r w:rsidRPr="0010058F">
        <w:rPr>
          <w:sz w:val="24"/>
          <w:szCs w:val="24"/>
        </w:rPr>
        <w:t>.</w:t>
      </w:r>
    </w:p>
    <w:p w14:paraId="3C071B05" w14:textId="2EA1DFD6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Иметь в н</w:t>
      </w:r>
      <w:r w:rsidRPr="0010058F">
        <w:rPr>
          <w:sz w:val="24"/>
          <w:szCs w:val="24"/>
        </w:rPr>
        <w:t>аличи</w:t>
      </w:r>
      <w:r>
        <w:rPr>
          <w:sz w:val="24"/>
          <w:szCs w:val="24"/>
        </w:rPr>
        <w:t>и</w:t>
      </w:r>
      <w:r w:rsidRPr="0010058F">
        <w:rPr>
          <w:sz w:val="24"/>
          <w:szCs w:val="24"/>
        </w:rPr>
        <w:t xml:space="preserve"> сертифицированных специалистов в области ГКИ от ведущих вендоров </w:t>
      </w:r>
      <w:proofErr w:type="spellStart"/>
      <w:r w:rsidRPr="0010058F">
        <w:rPr>
          <w:sz w:val="24"/>
          <w:szCs w:val="24"/>
        </w:rPr>
        <w:t>WMware</w:t>
      </w:r>
      <w:proofErr w:type="spellEnd"/>
      <w:r w:rsidRPr="0010058F">
        <w:rPr>
          <w:sz w:val="24"/>
          <w:szCs w:val="24"/>
        </w:rPr>
        <w:t xml:space="preserve"> и </w:t>
      </w:r>
      <w:proofErr w:type="spellStart"/>
      <w:r w:rsidRPr="0010058F">
        <w:rPr>
          <w:sz w:val="24"/>
          <w:szCs w:val="24"/>
        </w:rPr>
        <w:t>Nutanix</w:t>
      </w:r>
      <w:proofErr w:type="spellEnd"/>
      <w:r w:rsidRPr="0010058F">
        <w:rPr>
          <w:sz w:val="24"/>
          <w:szCs w:val="24"/>
        </w:rPr>
        <w:t>.</w:t>
      </w:r>
    </w:p>
    <w:p w14:paraId="77A472C5" w14:textId="413BDE67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</w:t>
      </w:r>
      <w:r w:rsidRPr="0010058F">
        <w:rPr>
          <w:sz w:val="24"/>
          <w:szCs w:val="24"/>
        </w:rPr>
        <w:t>портфолио реализованных проектов.</w:t>
      </w:r>
    </w:p>
    <w:p w14:paraId="4BD2D437" w14:textId="77777777" w:rsid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C51D69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6B7940D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9F88F98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35D8644" w14:textId="77777777" w:rsidR="0010058F" w:rsidRPr="007D74E5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F9989F5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41DB58D" w14:textId="17842EA1" w:rsidR="00905A10" w:rsidRPr="00E15828" w:rsidRDefault="00905A10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12CAC8E1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08890D60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CD2C0BE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0C38FA97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0F223DD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20F3AA4A" w14:textId="6609DD08" w:rsidR="009941F7" w:rsidRPr="00D566EC" w:rsidRDefault="00905A10" w:rsidP="009941F7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4A684F6B" w14:textId="77777777" w:rsidR="009941F7" w:rsidRDefault="009941F7" w:rsidP="002F347C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E2F794" w14:textId="77777777" w:rsidR="007D74E5" w:rsidRDefault="007D74E5" w:rsidP="007D74E5">
      <w:pPr>
        <w:rPr>
          <w:lang w:eastAsia="ja-JP"/>
        </w:rPr>
      </w:pPr>
    </w:p>
    <w:p w14:paraId="74369AC8" w14:textId="77777777" w:rsidR="007D74E5" w:rsidRDefault="007D74E5" w:rsidP="007D74E5">
      <w:pPr>
        <w:rPr>
          <w:lang w:eastAsia="ja-JP"/>
        </w:rPr>
      </w:pPr>
    </w:p>
    <w:p w14:paraId="4FCBC46D" w14:textId="77777777" w:rsidR="007D74E5" w:rsidRDefault="007D74E5" w:rsidP="007D74E5">
      <w:pPr>
        <w:rPr>
          <w:lang w:eastAsia="ja-JP"/>
        </w:rPr>
      </w:pPr>
    </w:p>
    <w:p w14:paraId="1D488704" w14:textId="77777777" w:rsidR="007D74E5" w:rsidRDefault="007D74E5" w:rsidP="007D74E5">
      <w:pPr>
        <w:rPr>
          <w:lang w:eastAsia="ja-JP"/>
        </w:rPr>
      </w:pPr>
    </w:p>
    <w:p w14:paraId="2D2EBD03" w14:textId="77777777" w:rsidR="007D74E5" w:rsidRDefault="007D74E5" w:rsidP="007D74E5">
      <w:pPr>
        <w:rPr>
          <w:lang w:eastAsia="ja-JP"/>
        </w:rPr>
      </w:pPr>
    </w:p>
    <w:p w14:paraId="62724335" w14:textId="77777777" w:rsidR="007D74E5" w:rsidRDefault="007D74E5" w:rsidP="007D74E5">
      <w:pPr>
        <w:rPr>
          <w:lang w:eastAsia="ja-JP"/>
        </w:rPr>
      </w:pPr>
    </w:p>
    <w:p w14:paraId="30D8CBBF" w14:textId="77777777" w:rsidR="007D74E5" w:rsidRDefault="007D74E5" w:rsidP="007D74E5">
      <w:pPr>
        <w:rPr>
          <w:lang w:eastAsia="ja-JP"/>
        </w:rPr>
      </w:pPr>
    </w:p>
    <w:p w14:paraId="7DD6DEE1" w14:textId="77777777" w:rsidR="007D74E5" w:rsidRDefault="007D74E5" w:rsidP="007D74E5">
      <w:pPr>
        <w:rPr>
          <w:lang w:eastAsia="ja-JP"/>
        </w:rPr>
      </w:pPr>
    </w:p>
    <w:p w14:paraId="78A09E51" w14:textId="77777777" w:rsidR="007D74E5" w:rsidRDefault="007D74E5" w:rsidP="007D74E5">
      <w:pPr>
        <w:rPr>
          <w:lang w:eastAsia="ja-JP"/>
        </w:rPr>
      </w:pPr>
    </w:p>
    <w:p w14:paraId="59CDA795" w14:textId="77777777" w:rsidR="007D74E5" w:rsidRDefault="007D74E5" w:rsidP="007D74E5">
      <w:pPr>
        <w:rPr>
          <w:lang w:eastAsia="ja-JP"/>
        </w:rPr>
      </w:pPr>
    </w:p>
    <w:p w14:paraId="230AE9FF" w14:textId="77777777" w:rsidR="007D74E5" w:rsidRDefault="007D74E5" w:rsidP="007D74E5">
      <w:pPr>
        <w:rPr>
          <w:lang w:eastAsia="ja-JP"/>
        </w:rPr>
      </w:pPr>
    </w:p>
    <w:p w14:paraId="758E69EF" w14:textId="77777777" w:rsidR="007D74E5" w:rsidRDefault="007D74E5" w:rsidP="007D74E5">
      <w:pPr>
        <w:rPr>
          <w:lang w:eastAsia="ja-JP"/>
        </w:rPr>
      </w:pPr>
    </w:p>
    <w:p w14:paraId="6D40D693" w14:textId="78074829" w:rsidR="002F347C" w:rsidRPr="00636D52" w:rsidRDefault="002F347C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6B74C1EE" w14:textId="77777777" w:rsidR="002F347C" w:rsidRPr="00636D52" w:rsidRDefault="002F347C" w:rsidP="002F347C">
      <w:pPr>
        <w:jc w:val="center"/>
        <w:rPr>
          <w:b/>
          <w:bCs/>
          <w:sz w:val="24"/>
          <w:szCs w:val="24"/>
        </w:rPr>
      </w:pPr>
    </w:p>
    <w:p w14:paraId="7940C377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44979DB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673053E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30EB33B8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A2BEEBD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2729AC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5D2A233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0B313BF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1B4EB9C0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638C7DA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B57CC83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24DA105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67271814" w14:textId="77777777" w:rsidR="002F347C" w:rsidRPr="00636D52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E6124F1"/>
    <w:multiLevelType w:val="hybridMultilevel"/>
    <w:tmpl w:val="E77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A694D"/>
    <w:multiLevelType w:val="hybridMultilevel"/>
    <w:tmpl w:val="FC18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241E7"/>
    <w:multiLevelType w:val="hybridMultilevel"/>
    <w:tmpl w:val="0F5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39A3"/>
    <w:multiLevelType w:val="hybridMultilevel"/>
    <w:tmpl w:val="8E8C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E04"/>
    <w:multiLevelType w:val="hybridMultilevel"/>
    <w:tmpl w:val="420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FF5"/>
    <w:multiLevelType w:val="hybridMultilevel"/>
    <w:tmpl w:val="041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126941">
    <w:abstractNumId w:val="17"/>
  </w:num>
  <w:num w:numId="2" w16cid:durableId="1289167077">
    <w:abstractNumId w:val="8"/>
  </w:num>
  <w:num w:numId="3" w16cid:durableId="1384670466">
    <w:abstractNumId w:val="13"/>
  </w:num>
  <w:num w:numId="4" w16cid:durableId="1770195669">
    <w:abstractNumId w:val="4"/>
  </w:num>
  <w:num w:numId="5" w16cid:durableId="680937772">
    <w:abstractNumId w:val="10"/>
  </w:num>
  <w:num w:numId="6" w16cid:durableId="1966540656">
    <w:abstractNumId w:val="22"/>
  </w:num>
  <w:num w:numId="7" w16cid:durableId="983854876">
    <w:abstractNumId w:val="5"/>
  </w:num>
  <w:num w:numId="8" w16cid:durableId="1748990661">
    <w:abstractNumId w:val="12"/>
  </w:num>
  <w:num w:numId="9" w16cid:durableId="1427966038">
    <w:abstractNumId w:val="6"/>
  </w:num>
  <w:num w:numId="10" w16cid:durableId="2075468068">
    <w:abstractNumId w:val="3"/>
  </w:num>
  <w:num w:numId="11" w16cid:durableId="1102382637">
    <w:abstractNumId w:val="23"/>
  </w:num>
  <w:num w:numId="12" w16cid:durableId="295448624">
    <w:abstractNumId w:val="9"/>
  </w:num>
  <w:num w:numId="13" w16cid:durableId="1917011023">
    <w:abstractNumId w:val="1"/>
  </w:num>
  <w:num w:numId="14" w16cid:durableId="1050491618">
    <w:abstractNumId w:val="7"/>
  </w:num>
  <w:num w:numId="15" w16cid:durableId="1605922883">
    <w:abstractNumId w:val="18"/>
  </w:num>
  <w:num w:numId="16" w16cid:durableId="1139109136">
    <w:abstractNumId w:val="0"/>
  </w:num>
  <w:num w:numId="17" w16cid:durableId="725763654">
    <w:abstractNumId w:val="11"/>
  </w:num>
  <w:num w:numId="18" w16cid:durableId="597982337">
    <w:abstractNumId w:val="20"/>
  </w:num>
  <w:num w:numId="19" w16cid:durableId="151065167">
    <w:abstractNumId w:val="2"/>
  </w:num>
  <w:num w:numId="20" w16cid:durableId="1450466050">
    <w:abstractNumId w:val="15"/>
  </w:num>
  <w:num w:numId="21" w16cid:durableId="564491641">
    <w:abstractNumId w:val="21"/>
  </w:num>
  <w:num w:numId="22" w16cid:durableId="710425301">
    <w:abstractNumId w:val="16"/>
  </w:num>
  <w:num w:numId="23" w16cid:durableId="1623076597">
    <w:abstractNumId w:val="19"/>
  </w:num>
  <w:num w:numId="24" w16cid:durableId="16126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13DC1"/>
    <w:rsid w:val="0010058F"/>
    <w:rsid w:val="001D5963"/>
    <w:rsid w:val="002D397C"/>
    <w:rsid w:val="002F347C"/>
    <w:rsid w:val="0035586B"/>
    <w:rsid w:val="003869C7"/>
    <w:rsid w:val="003972BC"/>
    <w:rsid w:val="003A72D8"/>
    <w:rsid w:val="004A7E67"/>
    <w:rsid w:val="004E0BAD"/>
    <w:rsid w:val="004E61B5"/>
    <w:rsid w:val="00760CD2"/>
    <w:rsid w:val="007D74E5"/>
    <w:rsid w:val="0085407F"/>
    <w:rsid w:val="00905A10"/>
    <w:rsid w:val="009121AB"/>
    <w:rsid w:val="00983CE8"/>
    <w:rsid w:val="00984962"/>
    <w:rsid w:val="009941F7"/>
    <w:rsid w:val="009E3492"/>
    <w:rsid w:val="00A0175B"/>
    <w:rsid w:val="00AD6C67"/>
    <w:rsid w:val="00AD7C3F"/>
    <w:rsid w:val="00BA263B"/>
    <w:rsid w:val="00CF16DE"/>
    <w:rsid w:val="00D3696F"/>
    <w:rsid w:val="00D566EC"/>
    <w:rsid w:val="00DB24BB"/>
    <w:rsid w:val="00DE7C43"/>
    <w:rsid w:val="00E608F4"/>
    <w:rsid w:val="00EC1CB7"/>
    <w:rsid w:val="00EF6AF8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116D-26EE-4F67-8046-519FD99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2024-05-27T10:05:00Z</dcterms:created>
  <dcterms:modified xsi:type="dcterms:W3CDTF">2024-05-30T12:19:00Z</dcterms:modified>
</cp:coreProperties>
</file>