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05AB8EDC" w:rsidR="002F347C" w:rsidRPr="002F347C" w:rsidRDefault="002F347C" w:rsidP="002F347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Тех. задание </w:t>
      </w:r>
    </w:p>
    <w:p w14:paraId="40FFB408" w14:textId="777D247C" w:rsidR="002F347C" w:rsidRPr="00636D52" w:rsidRDefault="002F347C" w:rsidP="002F347C">
      <w:pPr>
        <w:spacing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Наименование закупки: </w:t>
      </w:r>
      <w:r w:rsidR="009E3492" w:rsidRPr="009E3492">
        <w:rPr>
          <w:rFonts w:eastAsia="Calibri"/>
          <w:bCs/>
          <w:sz w:val="24"/>
          <w:szCs w:val="24"/>
        </w:rPr>
        <w:t>Приобретение услуг продакшн-изготовления видео роликов</w:t>
      </w:r>
      <w:r w:rsidRPr="009E3492">
        <w:rPr>
          <w:rFonts w:eastAsia="Calibri"/>
          <w:bCs/>
          <w:sz w:val="24"/>
          <w:szCs w:val="24"/>
        </w:rPr>
        <w:t>.</w:t>
      </w:r>
      <w:r w:rsidRPr="00636D52">
        <w:rPr>
          <w:rFonts w:eastAsia="Calibri"/>
          <w:sz w:val="24"/>
          <w:szCs w:val="24"/>
        </w:rPr>
        <w:t xml:space="preserve"> </w:t>
      </w:r>
    </w:p>
    <w:p w14:paraId="2CAA80EE" w14:textId="252DB4DC" w:rsidR="002F347C" w:rsidRPr="00636D52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BA263B">
        <w:rPr>
          <w:rFonts w:eastAsia="Calibri"/>
          <w:b/>
          <w:sz w:val="24"/>
          <w:szCs w:val="24"/>
        </w:rPr>
        <w:t xml:space="preserve"> выполнения работ</w:t>
      </w:r>
      <w:proofErr w:type="gramStart"/>
      <w:r w:rsidRPr="00636D52">
        <w:rPr>
          <w:rFonts w:eastAsia="Calibri"/>
          <w:b/>
          <w:sz w:val="24"/>
          <w:szCs w:val="24"/>
        </w:rPr>
        <w:t xml:space="preserve">: </w:t>
      </w:r>
      <w:r w:rsidRPr="00636D52">
        <w:rPr>
          <w:rFonts w:eastAsia="Calibri"/>
          <w:sz w:val="24"/>
          <w:szCs w:val="24"/>
        </w:rPr>
        <w:t>Не</w:t>
      </w:r>
      <w:proofErr w:type="gramEnd"/>
      <w:r w:rsidRPr="00636D52">
        <w:rPr>
          <w:rFonts w:eastAsia="Calibri"/>
          <w:sz w:val="24"/>
          <w:szCs w:val="24"/>
        </w:rPr>
        <w:t xml:space="preserve"> более 40 календарных дней со дня подписания договора.</w:t>
      </w:r>
    </w:p>
    <w:p w14:paraId="739B5FD4" w14:textId="7538F180" w:rsidR="009E3492" w:rsidRPr="009E3492" w:rsidRDefault="009E3492" w:rsidP="002F347C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9E3492">
        <w:rPr>
          <w:rFonts w:eastAsia="Calibri"/>
          <w:b/>
          <w:sz w:val="24"/>
          <w:szCs w:val="24"/>
        </w:rPr>
        <w:t>Планируемая сумма закупки</w:t>
      </w:r>
      <w:r>
        <w:rPr>
          <w:rFonts w:eastAsia="Calibri"/>
          <w:b/>
          <w:sz w:val="24"/>
          <w:szCs w:val="24"/>
        </w:rPr>
        <w:t xml:space="preserve">: </w:t>
      </w:r>
      <w:r>
        <w:rPr>
          <w:rFonts w:eastAsia="Calibri"/>
          <w:bCs/>
          <w:sz w:val="24"/>
          <w:szCs w:val="24"/>
        </w:rPr>
        <w:t>700 000,0 сом.</w:t>
      </w:r>
    </w:p>
    <w:p w14:paraId="50333100" w14:textId="2BA85396" w:rsidR="002F347C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24210520" w14:textId="605CB65C" w:rsidR="002F347C" w:rsidRPr="00636D52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Лот № 1: </w:t>
      </w:r>
      <w:r w:rsidR="009E3492" w:rsidRPr="009E3492">
        <w:rPr>
          <w:rFonts w:eastAsia="Calibri"/>
          <w:sz w:val="24"/>
          <w:szCs w:val="24"/>
        </w:rPr>
        <w:t>Приобретение услуг продакшн-изготовления видео роликов.</w:t>
      </w:r>
    </w:p>
    <w:p w14:paraId="21CE6E39" w14:textId="020D569E" w:rsidR="002F347C" w:rsidRDefault="002F347C" w:rsidP="002F347C">
      <w:pPr>
        <w:spacing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ГОКЗ </w:t>
      </w:r>
      <w:r w:rsidRPr="00636D52">
        <w:rPr>
          <w:rFonts w:eastAsia="Calibri"/>
          <w:sz w:val="24"/>
          <w:szCs w:val="24"/>
        </w:rPr>
        <w:t>– Декларация.</w:t>
      </w:r>
    </w:p>
    <w:p w14:paraId="55FD0588" w14:textId="45FB7858" w:rsidR="001D5963" w:rsidRPr="001D5963" w:rsidRDefault="001D5963" w:rsidP="002F347C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  <w:r w:rsidRPr="001D5963">
        <w:rPr>
          <w:rFonts w:eastAsia="Calibri"/>
          <w:b/>
          <w:bCs/>
          <w:sz w:val="24"/>
          <w:szCs w:val="24"/>
        </w:rPr>
        <w:t>Техническая спецификация: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948"/>
      </w:tblGrid>
      <w:tr w:rsidR="0085407F" w:rsidRPr="0085407F" w14:paraId="39ECA1B2" w14:textId="77777777" w:rsidTr="001D5963">
        <w:tc>
          <w:tcPr>
            <w:tcW w:w="3397" w:type="dxa"/>
          </w:tcPr>
          <w:p w14:paraId="6674BC6F" w14:textId="77777777" w:rsidR="0085407F" w:rsidRPr="0085407F" w:rsidRDefault="0085407F" w:rsidP="0085407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bookmarkStart w:id="0" w:name="_Hlk150602546"/>
            <w:r w:rsidRPr="0085407F">
              <w:rPr>
                <w:rFonts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5948" w:type="dxa"/>
          </w:tcPr>
          <w:p w14:paraId="276DCA0A" w14:textId="77777777" w:rsidR="0085407F" w:rsidRPr="0085407F" w:rsidRDefault="0085407F" w:rsidP="0085407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407F">
              <w:rPr>
                <w:rFonts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85407F" w:rsidRPr="0085407F" w14:paraId="6B4B11C5" w14:textId="77777777" w:rsidTr="001D5963">
        <w:tc>
          <w:tcPr>
            <w:tcW w:w="3397" w:type="dxa"/>
          </w:tcPr>
          <w:p w14:paraId="68A587C8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>Количество (ед. изм)</w:t>
            </w:r>
          </w:p>
        </w:tc>
        <w:tc>
          <w:tcPr>
            <w:tcW w:w="5948" w:type="dxa"/>
          </w:tcPr>
          <w:p w14:paraId="3156F912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 xml:space="preserve">2 видео ролика: </w:t>
            </w:r>
          </w:p>
          <w:p w14:paraId="709DF337" w14:textId="73379DDD" w:rsidR="0085407F" w:rsidRPr="0085407F" w:rsidRDefault="0085407F" w:rsidP="009E3492">
            <w:pPr>
              <w:numPr>
                <w:ilvl w:val="1"/>
                <w:numId w:val="17"/>
              </w:numPr>
              <w:ind w:left="565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 xml:space="preserve">Безопасные онлайн платежи НПС </w:t>
            </w:r>
            <w:proofErr w:type="spellStart"/>
            <w:r w:rsidRPr="0085407F">
              <w:rPr>
                <w:rFonts w:cs="Times New Roman"/>
                <w:sz w:val="24"/>
                <w:szCs w:val="24"/>
              </w:rPr>
              <w:t>Элкарт</w:t>
            </w:r>
            <w:proofErr w:type="spellEnd"/>
            <w:r w:rsidR="009E3492">
              <w:rPr>
                <w:rFonts w:cs="Times New Roman"/>
                <w:sz w:val="24"/>
                <w:szCs w:val="24"/>
              </w:rPr>
              <w:t>;</w:t>
            </w:r>
          </w:p>
          <w:p w14:paraId="7688705A" w14:textId="37B00A0B" w:rsidR="0085407F" w:rsidRPr="0085407F" w:rsidRDefault="0085407F" w:rsidP="009E3492">
            <w:pPr>
              <w:numPr>
                <w:ilvl w:val="1"/>
                <w:numId w:val="17"/>
              </w:numPr>
              <w:ind w:left="565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 xml:space="preserve">Инструменты бесконтактной оплаты НПС </w:t>
            </w:r>
            <w:proofErr w:type="spellStart"/>
            <w:r w:rsidRPr="0085407F">
              <w:rPr>
                <w:rFonts w:cs="Times New Roman"/>
                <w:sz w:val="24"/>
                <w:szCs w:val="24"/>
              </w:rPr>
              <w:t>Элкарт</w:t>
            </w:r>
            <w:proofErr w:type="spellEnd"/>
            <w:r w:rsidR="009E3492">
              <w:rPr>
                <w:rFonts w:cs="Times New Roman"/>
                <w:sz w:val="24"/>
                <w:szCs w:val="24"/>
              </w:rPr>
              <w:t>.</w:t>
            </w:r>
            <w:r w:rsidRPr="0085407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5407F" w:rsidRPr="0085407F" w14:paraId="74D91956" w14:textId="77777777" w:rsidTr="001D5963">
        <w:tc>
          <w:tcPr>
            <w:tcW w:w="3397" w:type="dxa"/>
          </w:tcPr>
          <w:p w14:paraId="1D902D6D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 xml:space="preserve">Наличие квалифицированного персонала </w:t>
            </w:r>
          </w:p>
        </w:tc>
        <w:tc>
          <w:tcPr>
            <w:tcW w:w="5948" w:type="dxa"/>
          </w:tcPr>
          <w:p w14:paraId="3F2B8298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>Наличие собственной команды и необходимого технического оборудования.</w:t>
            </w:r>
          </w:p>
          <w:p w14:paraId="033DCC73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 xml:space="preserve">Продолжительность ролика </w:t>
            </w:r>
            <w:proofErr w:type="spellStart"/>
            <w:r w:rsidRPr="0085407F">
              <w:rPr>
                <w:rFonts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85407F">
              <w:rPr>
                <w:rFonts w:cs="Times New Roman"/>
                <w:sz w:val="24"/>
                <w:szCs w:val="24"/>
              </w:rPr>
              <w:t xml:space="preserve">4, длительность 40 секунд, на кыргызском и русском языках, с форматированием в </w:t>
            </w:r>
            <w:r w:rsidRPr="0085407F">
              <w:rPr>
                <w:rFonts w:cs="Times New Roman"/>
                <w:sz w:val="24"/>
                <w:szCs w:val="24"/>
                <w:lang w:val="en-US"/>
              </w:rPr>
              <w:t>DCP</w:t>
            </w:r>
            <w:r w:rsidRPr="0085407F">
              <w:rPr>
                <w:rFonts w:cs="Times New Roman"/>
                <w:sz w:val="24"/>
                <w:szCs w:val="24"/>
              </w:rPr>
              <w:t xml:space="preserve"> формат для размещения в кинотеатрах.</w:t>
            </w:r>
          </w:p>
        </w:tc>
      </w:tr>
      <w:tr w:rsidR="0085407F" w:rsidRPr="0085407F" w14:paraId="71487A28" w14:textId="77777777" w:rsidTr="001D5963">
        <w:tc>
          <w:tcPr>
            <w:tcW w:w="3397" w:type="dxa"/>
          </w:tcPr>
          <w:p w14:paraId="47ADF5F9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>Наличие сервисного/</w:t>
            </w:r>
            <w:proofErr w:type="spellStart"/>
            <w:r w:rsidRPr="0085407F">
              <w:rPr>
                <w:rFonts w:cs="Times New Roman"/>
                <w:sz w:val="24"/>
                <w:szCs w:val="24"/>
              </w:rPr>
              <w:t>авторизационного</w:t>
            </w:r>
            <w:proofErr w:type="spellEnd"/>
            <w:r w:rsidRPr="0085407F">
              <w:rPr>
                <w:rFonts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5948" w:type="dxa"/>
          </w:tcPr>
          <w:p w14:paraId="77C23A6E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85407F" w:rsidRPr="0085407F" w14:paraId="6FB20C26" w14:textId="77777777" w:rsidTr="001D5963">
        <w:tc>
          <w:tcPr>
            <w:tcW w:w="3397" w:type="dxa"/>
          </w:tcPr>
          <w:p w14:paraId="04833577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 xml:space="preserve">Условия оплаты </w:t>
            </w:r>
          </w:p>
        </w:tc>
        <w:tc>
          <w:tcPr>
            <w:tcW w:w="5948" w:type="dxa"/>
          </w:tcPr>
          <w:p w14:paraId="38A6BD1E" w14:textId="77777777" w:rsidR="0085407F" w:rsidRPr="0085407F" w:rsidRDefault="0085407F" w:rsidP="0085407F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07F">
              <w:rPr>
                <w:rFonts w:cs="Times New Roman"/>
                <w:sz w:val="24"/>
                <w:szCs w:val="24"/>
              </w:rPr>
              <w:t>50% предоплата</w:t>
            </w:r>
          </w:p>
        </w:tc>
      </w:tr>
      <w:bookmarkEnd w:id="0"/>
    </w:tbl>
    <w:p w14:paraId="5786FBBE" w14:textId="77777777" w:rsidR="002F347C" w:rsidRDefault="002F347C" w:rsidP="002F347C">
      <w:pPr>
        <w:spacing w:line="360" w:lineRule="auto"/>
        <w:rPr>
          <w:b/>
          <w:sz w:val="24"/>
          <w:szCs w:val="24"/>
        </w:rPr>
      </w:pPr>
    </w:p>
    <w:p w14:paraId="7074841C" w14:textId="11A74B6E" w:rsidR="002F347C" w:rsidRPr="00636D52" w:rsidRDefault="002F347C" w:rsidP="002F347C">
      <w:pPr>
        <w:spacing w:line="360" w:lineRule="auto"/>
        <w:rPr>
          <w:sz w:val="24"/>
          <w:szCs w:val="24"/>
        </w:rPr>
      </w:pPr>
      <w:r w:rsidRPr="00636D52">
        <w:rPr>
          <w:b/>
          <w:sz w:val="24"/>
          <w:szCs w:val="24"/>
        </w:rPr>
        <w:t xml:space="preserve">Квалификационные </w:t>
      </w:r>
      <w:r w:rsidR="00DB24BB">
        <w:rPr>
          <w:b/>
          <w:sz w:val="24"/>
          <w:szCs w:val="24"/>
        </w:rPr>
        <w:t xml:space="preserve">и иные </w:t>
      </w:r>
      <w:r w:rsidRPr="00636D52">
        <w:rPr>
          <w:b/>
          <w:sz w:val="24"/>
          <w:szCs w:val="24"/>
        </w:rPr>
        <w:t xml:space="preserve">требования: </w:t>
      </w:r>
    </w:p>
    <w:p w14:paraId="5600D300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свидетельства о регистрации;</w:t>
      </w:r>
    </w:p>
    <w:p w14:paraId="78AB7C31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устава;</w:t>
      </w:r>
    </w:p>
    <w:p w14:paraId="65C851CB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50F6CB76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389AD659" w14:textId="77777777" w:rsidR="002F347C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заполненную конкурсную заявку и декларацию (подписанный представителем подрядной организации имеющие все полномочия и утвержденной печатью организации) согласно приложению № 1 и 2.</w:t>
      </w:r>
    </w:p>
    <w:p w14:paraId="03386F6D" w14:textId="0DAE62C8" w:rsidR="00EF6AF8" w:rsidRDefault="00EF6AF8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соответствующие копии </w:t>
      </w:r>
      <w:r w:rsidRPr="00EF6AF8">
        <w:rPr>
          <w:sz w:val="24"/>
          <w:szCs w:val="24"/>
        </w:rPr>
        <w:t>лицензи</w:t>
      </w:r>
      <w:r>
        <w:rPr>
          <w:sz w:val="24"/>
          <w:szCs w:val="24"/>
        </w:rPr>
        <w:t>й</w:t>
      </w:r>
      <w:r w:rsidRPr="00EF6AF8">
        <w:rPr>
          <w:sz w:val="24"/>
          <w:szCs w:val="24"/>
        </w:rPr>
        <w:t>, сертификат</w:t>
      </w:r>
      <w:r>
        <w:rPr>
          <w:sz w:val="24"/>
          <w:szCs w:val="24"/>
        </w:rPr>
        <w:t>ов</w:t>
      </w:r>
      <w:r w:rsidRPr="00EF6AF8">
        <w:rPr>
          <w:sz w:val="24"/>
          <w:szCs w:val="24"/>
        </w:rPr>
        <w:t>, разрешени</w:t>
      </w:r>
      <w:r>
        <w:rPr>
          <w:sz w:val="24"/>
          <w:szCs w:val="24"/>
        </w:rPr>
        <w:t>й</w:t>
      </w:r>
      <w:r w:rsidRPr="00EF6AF8">
        <w:rPr>
          <w:sz w:val="24"/>
          <w:szCs w:val="24"/>
        </w:rPr>
        <w:t>, авторизаци</w:t>
      </w:r>
      <w:r>
        <w:rPr>
          <w:sz w:val="24"/>
          <w:szCs w:val="24"/>
        </w:rPr>
        <w:t>й</w:t>
      </w:r>
      <w:r w:rsidRPr="00EF6AF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т.д. (в случае их наличия)</w:t>
      </w:r>
      <w:r w:rsidR="001D5963">
        <w:rPr>
          <w:sz w:val="24"/>
          <w:szCs w:val="24"/>
        </w:rPr>
        <w:t>.</w:t>
      </w:r>
      <w:r w:rsidRPr="00EF6AF8">
        <w:rPr>
          <w:sz w:val="24"/>
          <w:szCs w:val="24"/>
        </w:rPr>
        <w:t xml:space="preserve"> </w:t>
      </w:r>
    </w:p>
    <w:p w14:paraId="464E4DBA" w14:textId="69E39212" w:rsidR="00EF6AF8" w:rsidRDefault="00EF6AF8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Предоставить</w:t>
      </w:r>
      <w:r w:rsidRPr="00EF6AF8">
        <w:rPr>
          <w:sz w:val="24"/>
          <w:szCs w:val="24"/>
        </w:rPr>
        <w:t xml:space="preserve"> портфолио, опыт работы с крупными компаниями (в финансовом, строительном секторах, с сотовыми компаниями, с международными компаниями и т</w:t>
      </w:r>
      <w:r w:rsidR="001D5963">
        <w:rPr>
          <w:sz w:val="24"/>
          <w:szCs w:val="24"/>
        </w:rPr>
        <w:t>.</w:t>
      </w:r>
      <w:r w:rsidRPr="00EF6AF8">
        <w:rPr>
          <w:sz w:val="24"/>
          <w:szCs w:val="24"/>
        </w:rPr>
        <w:t>д</w:t>
      </w:r>
      <w:r w:rsidR="001D5963">
        <w:rPr>
          <w:sz w:val="24"/>
          <w:szCs w:val="24"/>
        </w:rPr>
        <w:t>.</w:t>
      </w:r>
      <w:r w:rsidRPr="00EF6AF8">
        <w:rPr>
          <w:sz w:val="24"/>
          <w:szCs w:val="24"/>
        </w:rPr>
        <w:t>).</w:t>
      </w:r>
    </w:p>
    <w:p w14:paraId="66C2B601" w14:textId="337D8F0A" w:rsidR="00EF6AF8" w:rsidRPr="00636D52" w:rsidRDefault="00EF6AF8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F6AF8">
        <w:rPr>
          <w:sz w:val="24"/>
          <w:szCs w:val="24"/>
        </w:rPr>
        <w:t>Опыт в сфере продакшн</w:t>
      </w:r>
      <w:r>
        <w:rPr>
          <w:sz w:val="24"/>
          <w:szCs w:val="24"/>
        </w:rPr>
        <w:t xml:space="preserve"> должен составлять</w:t>
      </w:r>
      <w:r w:rsidRPr="00EF6AF8">
        <w:rPr>
          <w:sz w:val="24"/>
          <w:szCs w:val="24"/>
        </w:rPr>
        <w:t xml:space="preserve"> не менее 10-ти лет</w:t>
      </w:r>
      <w:r>
        <w:rPr>
          <w:sz w:val="24"/>
          <w:szCs w:val="24"/>
        </w:rPr>
        <w:t xml:space="preserve"> (предоставить подтверждающие документы)</w:t>
      </w:r>
      <w:r w:rsidR="004E61B5">
        <w:rPr>
          <w:sz w:val="24"/>
          <w:szCs w:val="24"/>
        </w:rPr>
        <w:t>.</w:t>
      </w:r>
    </w:p>
    <w:p w14:paraId="271DEBDA" w14:textId="77777777" w:rsidR="002F347C" w:rsidRPr="00636D52" w:rsidRDefault="002F347C" w:rsidP="002F347C">
      <w:pPr>
        <w:rPr>
          <w:bCs/>
          <w:iCs/>
          <w:sz w:val="24"/>
          <w:szCs w:val="24"/>
        </w:rPr>
      </w:pPr>
    </w:p>
    <w:p w14:paraId="41EDC3AA" w14:textId="77777777" w:rsidR="002F347C" w:rsidRDefault="002F347C" w:rsidP="002F347C">
      <w:pPr>
        <w:jc w:val="center"/>
        <w:rPr>
          <w:b/>
          <w:bCs/>
        </w:rPr>
      </w:pPr>
    </w:p>
    <w:p w14:paraId="597836CF" w14:textId="77777777" w:rsidR="002F347C" w:rsidRDefault="002F347C" w:rsidP="002F347C">
      <w:pPr>
        <w:jc w:val="center"/>
        <w:rPr>
          <w:b/>
          <w:bCs/>
        </w:rPr>
      </w:pPr>
    </w:p>
    <w:p w14:paraId="73DB8C2C" w14:textId="77777777" w:rsidR="002F347C" w:rsidRDefault="002F347C" w:rsidP="002F347C">
      <w:pPr>
        <w:jc w:val="center"/>
        <w:rPr>
          <w:b/>
          <w:bCs/>
        </w:rPr>
      </w:pPr>
    </w:p>
    <w:p w14:paraId="489D602E" w14:textId="77777777" w:rsidR="002F347C" w:rsidRDefault="002F347C" w:rsidP="002F347C">
      <w:pPr>
        <w:jc w:val="center"/>
        <w:rPr>
          <w:b/>
          <w:bCs/>
        </w:rPr>
      </w:pPr>
    </w:p>
    <w:p w14:paraId="587FA9A3" w14:textId="77777777" w:rsidR="002F347C" w:rsidRDefault="002F347C" w:rsidP="002F347C">
      <w:pPr>
        <w:jc w:val="center"/>
        <w:rPr>
          <w:b/>
          <w:bCs/>
        </w:rPr>
      </w:pPr>
    </w:p>
    <w:p w14:paraId="349BC5C1" w14:textId="77777777" w:rsidR="002F347C" w:rsidRDefault="002F347C" w:rsidP="002F347C">
      <w:pPr>
        <w:jc w:val="center"/>
        <w:rPr>
          <w:b/>
          <w:bCs/>
        </w:rPr>
      </w:pPr>
    </w:p>
    <w:p w14:paraId="56FE5A66" w14:textId="77777777" w:rsidR="002F347C" w:rsidRDefault="002F347C" w:rsidP="002F347C">
      <w:pPr>
        <w:jc w:val="center"/>
        <w:rPr>
          <w:b/>
          <w:bCs/>
        </w:rPr>
      </w:pPr>
    </w:p>
    <w:p w14:paraId="76DEDA5C" w14:textId="77777777" w:rsidR="002F347C" w:rsidRDefault="002F347C" w:rsidP="002F347C">
      <w:pPr>
        <w:jc w:val="center"/>
        <w:rPr>
          <w:b/>
          <w:bCs/>
        </w:rPr>
      </w:pPr>
    </w:p>
    <w:p w14:paraId="5E6BFD6C" w14:textId="77777777" w:rsidR="002F347C" w:rsidRDefault="002F347C" w:rsidP="002F347C">
      <w:pPr>
        <w:jc w:val="center"/>
        <w:rPr>
          <w:b/>
          <w:bCs/>
        </w:rPr>
      </w:pPr>
    </w:p>
    <w:p w14:paraId="6FE5F7C4" w14:textId="77777777" w:rsidR="002F347C" w:rsidRDefault="002F347C" w:rsidP="002F347C">
      <w:pPr>
        <w:jc w:val="center"/>
        <w:rPr>
          <w:b/>
          <w:bCs/>
        </w:rPr>
      </w:pPr>
    </w:p>
    <w:p w14:paraId="645F0ABE" w14:textId="77777777" w:rsidR="002F347C" w:rsidRDefault="002F347C" w:rsidP="002F347C">
      <w:pPr>
        <w:jc w:val="center"/>
        <w:rPr>
          <w:b/>
          <w:bCs/>
        </w:rPr>
      </w:pPr>
    </w:p>
    <w:p w14:paraId="2EC08539" w14:textId="77777777" w:rsidR="00AD6C67" w:rsidRDefault="00AD6C67" w:rsidP="002F347C">
      <w:pPr>
        <w:jc w:val="center"/>
        <w:rPr>
          <w:b/>
          <w:bCs/>
        </w:rPr>
      </w:pPr>
    </w:p>
    <w:p w14:paraId="2F7AA028" w14:textId="77777777" w:rsidR="00AD6C67" w:rsidRDefault="00AD6C67" w:rsidP="002F347C">
      <w:pPr>
        <w:jc w:val="center"/>
        <w:rPr>
          <w:b/>
          <w:bCs/>
        </w:rPr>
      </w:pPr>
    </w:p>
    <w:p w14:paraId="694C0A22" w14:textId="77777777" w:rsidR="00AD6C67" w:rsidRDefault="00AD6C67" w:rsidP="002F347C">
      <w:pPr>
        <w:jc w:val="center"/>
        <w:rPr>
          <w:b/>
          <w:bCs/>
        </w:rPr>
      </w:pPr>
    </w:p>
    <w:p w14:paraId="59059397" w14:textId="77777777" w:rsidR="001D5963" w:rsidRDefault="001D5963" w:rsidP="002F347C">
      <w:pPr>
        <w:jc w:val="center"/>
        <w:rPr>
          <w:b/>
          <w:bCs/>
        </w:rPr>
      </w:pPr>
    </w:p>
    <w:p w14:paraId="0EBB7EBC" w14:textId="77777777" w:rsidR="001D5963" w:rsidRDefault="001D5963" w:rsidP="002F347C">
      <w:pPr>
        <w:jc w:val="center"/>
        <w:rPr>
          <w:b/>
          <w:bCs/>
        </w:rPr>
      </w:pPr>
    </w:p>
    <w:p w14:paraId="0C6FEB0A" w14:textId="77777777" w:rsidR="001D5963" w:rsidRDefault="001D5963" w:rsidP="002F347C">
      <w:pPr>
        <w:jc w:val="center"/>
        <w:rPr>
          <w:b/>
          <w:bCs/>
        </w:rPr>
      </w:pPr>
    </w:p>
    <w:p w14:paraId="46BC503A" w14:textId="77777777" w:rsidR="001D5963" w:rsidRDefault="001D5963" w:rsidP="002F347C">
      <w:pPr>
        <w:jc w:val="center"/>
        <w:rPr>
          <w:b/>
          <w:bCs/>
        </w:rPr>
      </w:pPr>
    </w:p>
    <w:p w14:paraId="67A5B494" w14:textId="77777777" w:rsidR="001D5963" w:rsidRDefault="001D5963" w:rsidP="002F347C">
      <w:pPr>
        <w:jc w:val="center"/>
        <w:rPr>
          <w:b/>
          <w:bCs/>
        </w:rPr>
      </w:pPr>
    </w:p>
    <w:p w14:paraId="3069A281" w14:textId="77777777" w:rsidR="001D5963" w:rsidRDefault="001D5963" w:rsidP="002F347C">
      <w:pPr>
        <w:jc w:val="center"/>
        <w:rPr>
          <w:b/>
          <w:bCs/>
        </w:rPr>
      </w:pPr>
    </w:p>
    <w:p w14:paraId="16907D19" w14:textId="77777777" w:rsidR="001D5963" w:rsidRDefault="001D5963" w:rsidP="002F347C">
      <w:pPr>
        <w:jc w:val="center"/>
        <w:rPr>
          <w:b/>
          <w:bCs/>
        </w:rPr>
      </w:pPr>
    </w:p>
    <w:p w14:paraId="07303538" w14:textId="77777777" w:rsidR="001D5963" w:rsidRDefault="001D5963" w:rsidP="002F347C">
      <w:pPr>
        <w:jc w:val="center"/>
        <w:rPr>
          <w:b/>
          <w:bCs/>
        </w:rPr>
      </w:pPr>
    </w:p>
    <w:p w14:paraId="5CE9430D" w14:textId="77777777" w:rsidR="001D5963" w:rsidRDefault="001D5963" w:rsidP="002F347C">
      <w:pPr>
        <w:jc w:val="center"/>
        <w:rPr>
          <w:b/>
          <w:bCs/>
        </w:rPr>
      </w:pPr>
    </w:p>
    <w:p w14:paraId="4A35E82A" w14:textId="77777777" w:rsidR="001D5963" w:rsidRDefault="001D5963" w:rsidP="002F347C">
      <w:pPr>
        <w:jc w:val="center"/>
        <w:rPr>
          <w:b/>
          <w:bCs/>
        </w:rPr>
      </w:pPr>
    </w:p>
    <w:p w14:paraId="4366A8A2" w14:textId="77777777" w:rsidR="009121AB" w:rsidRDefault="009121AB" w:rsidP="002F347C">
      <w:pPr>
        <w:jc w:val="center"/>
        <w:rPr>
          <w:b/>
          <w:bCs/>
        </w:rPr>
      </w:pPr>
    </w:p>
    <w:p w14:paraId="6F5DBDED" w14:textId="77777777" w:rsidR="001D5963" w:rsidRDefault="001D5963" w:rsidP="002F347C">
      <w:pPr>
        <w:jc w:val="center"/>
        <w:rPr>
          <w:b/>
          <w:bCs/>
        </w:rPr>
      </w:pPr>
    </w:p>
    <w:p w14:paraId="2D2C14A2" w14:textId="77777777" w:rsidR="002F347C" w:rsidRDefault="002F347C" w:rsidP="002F347C">
      <w:pPr>
        <w:jc w:val="center"/>
        <w:rPr>
          <w:b/>
          <w:bCs/>
        </w:rPr>
      </w:pPr>
    </w:p>
    <w:p w14:paraId="6D40D693" w14:textId="77777777" w:rsidR="002F347C" w:rsidRPr="00636D52" w:rsidRDefault="002F347C" w:rsidP="002F347C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ja-JP"/>
        </w:rPr>
      </w:pPr>
      <w:r w:rsidRPr="00636D52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Приложение № 1. Конкурсная заявка</w:t>
      </w:r>
    </w:p>
    <w:p w14:paraId="6B74C1EE" w14:textId="77777777" w:rsidR="002F347C" w:rsidRPr="00636D52" w:rsidRDefault="002F347C" w:rsidP="002F347C">
      <w:pPr>
        <w:jc w:val="center"/>
        <w:rPr>
          <w:b/>
          <w:bCs/>
          <w:sz w:val="24"/>
          <w:szCs w:val="24"/>
        </w:rPr>
      </w:pPr>
    </w:p>
    <w:p w14:paraId="7940C377" w14:textId="77777777" w:rsidR="002F347C" w:rsidRPr="00636D52" w:rsidRDefault="002F347C" w:rsidP="002F347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Конкурсная заявка</w:t>
      </w:r>
    </w:p>
    <w:p w14:paraId="44979DBF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78B896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Номер объявления: </w:t>
      </w:r>
    </w:p>
    <w:p w14:paraId="0F23B055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Кому: ЗАО «</w:t>
      </w:r>
      <w:r w:rsidRPr="00636D52">
        <w:rPr>
          <w:rFonts w:eastAsia="Times New Roman" w:cs="Times New Roman"/>
          <w:sz w:val="24"/>
          <w:szCs w:val="24"/>
          <w:lang w:eastAsia="ru-RU"/>
        </w:rPr>
        <w:t>Межбанковский Процессинговый Центр</w:t>
      </w:r>
      <w:r w:rsidRPr="00636D52">
        <w:rPr>
          <w:rFonts w:cs="Times New Roman"/>
          <w:sz w:val="24"/>
          <w:szCs w:val="24"/>
        </w:rPr>
        <w:t>»</w:t>
      </w:r>
    </w:p>
    <w:p w14:paraId="673053EA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Наименование конкурса: _____________________________________________</w:t>
      </w:r>
    </w:p>
    <w:p w14:paraId="44102A33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Изучив опубликованную на сайте www.tenders.kg/</w:t>
      </w:r>
      <w:r w:rsidRPr="00636D52">
        <w:rPr>
          <w:rFonts w:cs="Times New Roman"/>
          <w:sz w:val="24"/>
          <w:szCs w:val="24"/>
          <w:lang w:val="en-US"/>
        </w:rPr>
        <w:t>www</w:t>
      </w:r>
      <w:r w:rsidRPr="00636D52">
        <w:rPr>
          <w:rFonts w:cs="Times New Roman"/>
          <w:sz w:val="24"/>
          <w:szCs w:val="24"/>
        </w:rPr>
        <w:t>.ipc.kg конкурсную документацию, мы нижеподписавшиеся:</w:t>
      </w:r>
    </w:p>
    <w:p w14:paraId="3B2FB97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___________</w:t>
      </w:r>
      <w:proofErr w:type="gramStart"/>
      <w:r w:rsidRPr="00636D52">
        <w:rPr>
          <w:rFonts w:cs="Times New Roman"/>
          <w:sz w:val="24"/>
          <w:szCs w:val="24"/>
        </w:rPr>
        <w:t>_(</w:t>
      </w:r>
      <w:proofErr w:type="gramEnd"/>
      <w:r w:rsidRPr="00636D52">
        <w:rPr>
          <w:rFonts w:cs="Times New Roman"/>
          <w:sz w:val="24"/>
          <w:szCs w:val="24"/>
        </w:rPr>
        <w:t>Наименование, ИНН) в лице ____________________________</w:t>
      </w:r>
    </w:p>
    <w:p w14:paraId="30EB33B8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A2BEEBD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12729AC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51A8C77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1) Предоставить все оригиналы документов, входящие в состав конкурсной заявки;</w:t>
      </w:r>
    </w:p>
    <w:p w14:paraId="52FA08A2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</w:t>
      </w:r>
      <w:proofErr w:type="gramStart"/>
      <w:r w:rsidRPr="00636D52">
        <w:rPr>
          <w:rFonts w:cs="Times New Roman"/>
          <w:sz w:val="24"/>
          <w:szCs w:val="24"/>
        </w:rPr>
        <w:t>договора</w:t>
      </w:r>
      <w:proofErr w:type="gramEnd"/>
      <w:r w:rsidRPr="00636D52">
        <w:rPr>
          <w:rFonts w:cs="Times New Roman"/>
          <w:sz w:val="24"/>
          <w:szCs w:val="24"/>
        </w:rPr>
        <w:t xml:space="preserve"> между нами.</w:t>
      </w:r>
      <w:r w:rsidRPr="00636D52">
        <w:rPr>
          <w:rFonts w:cs="Times New Roman"/>
          <w:sz w:val="24"/>
          <w:szCs w:val="24"/>
        </w:rPr>
        <w:tab/>
      </w:r>
    </w:p>
    <w:p w14:paraId="5D2A2337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3495D231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Имеющий все полномочия подписать конкурсную заявку от имени ______________________________________________________________________</w:t>
      </w:r>
    </w:p>
    <w:p w14:paraId="72AD7A23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43396D7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A2E6EFA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Должность, подпись     </w:t>
      </w:r>
    </w:p>
    <w:p w14:paraId="7264417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0B313BF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AD7422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F12E6C8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32C5B1B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7AFC31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CDD4B77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0A4DE7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FF8151C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1B4EB9C0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3638C7DA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3B57CC83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324DA105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67271814" w14:textId="77777777" w:rsidR="002F347C" w:rsidRPr="00636D52" w:rsidRDefault="002F347C" w:rsidP="002F347C">
      <w:pPr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636D52">
        <w:rPr>
          <w:b/>
          <w:bCs/>
          <w:sz w:val="24"/>
          <w:szCs w:val="24"/>
        </w:rPr>
        <w:lastRenderedPageBreak/>
        <w:t>Приложение № 2. Декларация, гарантирующая предложение поставщика</w:t>
      </w:r>
    </w:p>
    <w:p w14:paraId="61D39A3F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DD13AB5" w14:textId="77777777" w:rsidR="002F347C" w:rsidRPr="00636D52" w:rsidRDefault="002F347C" w:rsidP="002F347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Декларация, гарантирующая предложение поставщика</w:t>
      </w:r>
    </w:p>
    <w:p w14:paraId="2EC5E0B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784B61D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Номер конкурса: _______________________</w:t>
      </w:r>
      <w:r w:rsidRPr="00636D52">
        <w:rPr>
          <w:rFonts w:cs="Times New Roman"/>
          <w:sz w:val="24"/>
          <w:szCs w:val="24"/>
        </w:rPr>
        <w:tab/>
      </w:r>
    </w:p>
    <w:p w14:paraId="7EF645C1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8DF01A9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Название конкурса: _____________________</w:t>
      </w:r>
    </w:p>
    <w:p w14:paraId="2E4F96A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конкурса:</w:t>
      </w:r>
      <w:r w:rsidRPr="00636D52">
        <w:rPr>
          <w:sz w:val="24"/>
          <w:szCs w:val="24"/>
        </w:rPr>
        <w:t xml:space="preserve"> </w:t>
      </w:r>
      <w:r w:rsidRPr="00636D52">
        <w:rPr>
          <w:rFonts w:cs="Times New Roman"/>
          <w:i/>
          <w:iCs/>
          <w:sz w:val="24"/>
          <w:szCs w:val="24"/>
        </w:rPr>
        <w:t>наименование, ИНН____________________</w:t>
      </w:r>
    </w:p>
    <w:p w14:paraId="3E541C0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Закупающая организация: ЗАО «Межбанковский Процессинговый Центр»</w:t>
      </w:r>
    </w:p>
    <w:p w14:paraId="3BC30BD5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A9D06E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41ADF4F0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499A6105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4288E1BF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18492991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49CC569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3F230AE4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  <w:t>Настоящая декларация остается в силе до истечения срока действия предложения.</w:t>
      </w:r>
    </w:p>
    <w:p w14:paraId="3E65A877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</w:t>
      </w:r>
    </w:p>
    <w:p w14:paraId="5CFCBCB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DF9582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Руководитель организации </w:t>
      </w:r>
    </w:p>
    <w:p w14:paraId="2A7799CF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либо лицо, имеющее полномочия                                            </w:t>
      </w:r>
      <w:r w:rsidRPr="00636D52">
        <w:rPr>
          <w:sz w:val="24"/>
          <w:szCs w:val="24"/>
        </w:rPr>
        <w:t>ФИО</w:t>
      </w:r>
    </w:p>
    <w:p w14:paraId="49545E29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</w:p>
    <w:p w14:paraId="44AD1B11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631359BF" w14:textId="77777777" w:rsidR="003972BC" w:rsidRDefault="003972BC"/>
    <w:sectPr w:rsidR="0039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54350"/>
    <w:multiLevelType w:val="multilevel"/>
    <w:tmpl w:val="112ADCE2"/>
    <w:lvl w:ilvl="0">
      <w:start w:val="1"/>
      <w:numFmt w:val="decimal"/>
      <w:lvlText w:val="5.6.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382838">
    <w:abstractNumId w:val="13"/>
  </w:num>
  <w:num w:numId="2" w16cid:durableId="1013000312">
    <w:abstractNumId w:val="7"/>
  </w:num>
  <w:num w:numId="3" w16cid:durableId="1196308652">
    <w:abstractNumId w:val="12"/>
  </w:num>
  <w:num w:numId="4" w16cid:durableId="1406075031">
    <w:abstractNumId w:val="3"/>
  </w:num>
  <w:num w:numId="5" w16cid:durableId="1158574801">
    <w:abstractNumId w:val="9"/>
  </w:num>
  <w:num w:numId="6" w16cid:durableId="1953786257">
    <w:abstractNumId w:val="15"/>
  </w:num>
  <w:num w:numId="7" w16cid:durableId="928656246">
    <w:abstractNumId w:val="4"/>
  </w:num>
  <w:num w:numId="8" w16cid:durableId="2116438259">
    <w:abstractNumId w:val="11"/>
  </w:num>
  <w:num w:numId="9" w16cid:durableId="593711250">
    <w:abstractNumId w:val="5"/>
  </w:num>
  <w:num w:numId="10" w16cid:durableId="1980844452">
    <w:abstractNumId w:val="2"/>
  </w:num>
  <w:num w:numId="11" w16cid:durableId="207113545">
    <w:abstractNumId w:val="16"/>
  </w:num>
  <w:num w:numId="12" w16cid:durableId="929196828">
    <w:abstractNumId w:val="8"/>
  </w:num>
  <w:num w:numId="13" w16cid:durableId="932590773">
    <w:abstractNumId w:val="1"/>
  </w:num>
  <w:num w:numId="14" w16cid:durableId="836000951">
    <w:abstractNumId w:val="6"/>
  </w:num>
  <w:num w:numId="15" w16cid:durableId="593176021">
    <w:abstractNumId w:val="14"/>
  </w:num>
  <w:num w:numId="16" w16cid:durableId="1474175745">
    <w:abstractNumId w:val="0"/>
  </w:num>
  <w:num w:numId="17" w16cid:durableId="128596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7C"/>
    <w:rsid w:val="001D5963"/>
    <w:rsid w:val="002D397C"/>
    <w:rsid w:val="002F347C"/>
    <w:rsid w:val="003972BC"/>
    <w:rsid w:val="004E0BAD"/>
    <w:rsid w:val="004E61B5"/>
    <w:rsid w:val="0085407F"/>
    <w:rsid w:val="009121AB"/>
    <w:rsid w:val="009E3492"/>
    <w:rsid w:val="00AD6C67"/>
    <w:rsid w:val="00BA263B"/>
    <w:rsid w:val="00D3696F"/>
    <w:rsid w:val="00DB24BB"/>
    <w:rsid w:val="00EC1CB7"/>
    <w:rsid w:val="00E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  <w:lang w:val="ru-RU"/>
    </w:rPr>
  </w:style>
  <w:style w:type="table" w:customStyle="1" w:styleId="11">
    <w:name w:val="Сетка таблицы1"/>
    <w:basedOn w:val="a1"/>
    <w:next w:val="a3"/>
    <w:uiPriority w:val="39"/>
    <w:rsid w:val="0085407F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11</cp:revision>
  <dcterms:created xsi:type="dcterms:W3CDTF">2023-11-09T11:38:00Z</dcterms:created>
  <dcterms:modified xsi:type="dcterms:W3CDTF">2023-11-11T08:25:00Z</dcterms:modified>
</cp:coreProperties>
</file>